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E1E" w:rsidRPr="00D36593" w:rsidRDefault="00C10E1E" w:rsidP="00C10E1E">
      <w:pPr>
        <w:jc w:val="right"/>
      </w:pPr>
    </w:p>
    <w:p w:rsidR="00CD4A67" w:rsidRDefault="00CD4A67" w:rsidP="00CD4A67">
      <w:pPr>
        <w:jc w:val="center"/>
        <w:rPr>
          <w:b/>
          <w:bCs/>
          <w:sz w:val="28"/>
          <w:szCs w:val="28"/>
        </w:rPr>
      </w:pPr>
    </w:p>
    <w:p w:rsidR="00C4218F" w:rsidRPr="00C4218F" w:rsidRDefault="00C4218F" w:rsidP="00C4218F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C4218F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C4218F" w:rsidRPr="00C4218F" w:rsidRDefault="00C4218F" w:rsidP="00C4218F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C4218F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C4218F" w:rsidRPr="00C4218F" w:rsidRDefault="00C4218F" w:rsidP="00155325">
      <w:pPr>
        <w:jc w:val="center"/>
        <w:rPr>
          <w:b/>
          <w:bCs/>
          <w:lang w:eastAsia="zh-CN"/>
        </w:rPr>
      </w:pPr>
      <w:r w:rsidRPr="00C4218F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CD4A67" w:rsidRDefault="00CD4A67" w:rsidP="00CD4A67">
      <w:pPr>
        <w:jc w:val="center"/>
        <w:rPr>
          <w:b/>
          <w:bCs/>
          <w:sz w:val="28"/>
          <w:szCs w:val="28"/>
        </w:rPr>
      </w:pPr>
    </w:p>
    <w:p w:rsidR="00CB2D26" w:rsidRDefault="00CB2D26" w:rsidP="00CD4A67">
      <w:pPr>
        <w:jc w:val="center"/>
        <w:rPr>
          <w:b/>
          <w:bCs/>
          <w:sz w:val="28"/>
          <w:szCs w:val="28"/>
        </w:rPr>
      </w:pPr>
    </w:p>
    <w:p w:rsidR="00CD4A67" w:rsidRDefault="00CD4A67" w:rsidP="00CD4A67">
      <w:pPr>
        <w:jc w:val="center"/>
        <w:rPr>
          <w:b/>
          <w:bCs/>
          <w:sz w:val="28"/>
          <w:szCs w:val="28"/>
        </w:rPr>
      </w:pPr>
    </w:p>
    <w:p w:rsidR="00155325" w:rsidRDefault="00155325" w:rsidP="00CD4A67">
      <w:pPr>
        <w:jc w:val="center"/>
        <w:rPr>
          <w:b/>
          <w:bCs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616C8E" w:rsidTr="00616C8E">
        <w:tc>
          <w:tcPr>
            <w:tcW w:w="4253" w:type="dxa"/>
          </w:tcPr>
          <w:p w:rsidR="00616C8E" w:rsidRDefault="00616C8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616C8E" w:rsidRDefault="00616C8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616C8E" w:rsidRDefault="00616C8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616C8E" w:rsidRDefault="00616C8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616C8E" w:rsidRDefault="00616C8E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155325" w:rsidRDefault="00155325" w:rsidP="00CD4A67">
      <w:pPr>
        <w:jc w:val="center"/>
        <w:rPr>
          <w:b/>
          <w:bCs/>
          <w:sz w:val="28"/>
          <w:szCs w:val="28"/>
        </w:rPr>
      </w:pPr>
    </w:p>
    <w:p w:rsidR="00155325" w:rsidRDefault="00155325" w:rsidP="00CD4A67">
      <w:pPr>
        <w:jc w:val="center"/>
        <w:rPr>
          <w:b/>
          <w:bCs/>
          <w:sz w:val="28"/>
          <w:szCs w:val="28"/>
        </w:rPr>
      </w:pPr>
    </w:p>
    <w:p w:rsidR="00CD4A67" w:rsidRDefault="00CD4A67" w:rsidP="00CD4A67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Методические рекомендации</w:t>
      </w:r>
    </w:p>
    <w:p w:rsidR="00CD4A67" w:rsidRDefault="00CD4A67" w:rsidP="00CD4A67">
      <w:pPr>
        <w:jc w:val="center"/>
        <w:rPr>
          <w:sz w:val="28"/>
          <w:szCs w:val="28"/>
        </w:rPr>
      </w:pPr>
    </w:p>
    <w:p w:rsidR="00CD4A67" w:rsidRDefault="00CD4A67" w:rsidP="00CD4A67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</w:t>
      </w:r>
    </w:p>
    <w:p w:rsidR="00C4218F" w:rsidRPr="00C4218F" w:rsidRDefault="00C4218F" w:rsidP="00C4218F">
      <w:pPr>
        <w:tabs>
          <w:tab w:val="left" w:pos="480"/>
        </w:tabs>
        <w:spacing w:after="160" w:line="259" w:lineRule="auto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C4218F">
        <w:rPr>
          <w:rFonts w:eastAsiaTheme="minorHAnsi"/>
          <w:b/>
          <w:sz w:val="28"/>
          <w:szCs w:val="28"/>
          <w:lang w:eastAsia="en-US"/>
        </w:rPr>
        <w:t>ОСОБЕННОСТИ СОВРЕМЕННОГО ТЕАТРАЛЬНОГО КОСТЮМА</w:t>
      </w:r>
    </w:p>
    <w:p w:rsidR="00C4218F" w:rsidRPr="00C4218F" w:rsidRDefault="00C4218F" w:rsidP="00C4218F">
      <w:pPr>
        <w:spacing w:after="160" w:line="259" w:lineRule="auto"/>
        <w:rPr>
          <w:b/>
          <w:sz w:val="28"/>
          <w:szCs w:val="28"/>
          <w:lang w:eastAsia="zh-CN"/>
        </w:rPr>
      </w:pPr>
    </w:p>
    <w:p w:rsidR="00CB2D26" w:rsidRPr="00CB2D26" w:rsidRDefault="00CB2D26" w:rsidP="00CB2D26">
      <w:pPr>
        <w:tabs>
          <w:tab w:val="right" w:leader="underscore" w:pos="8505"/>
        </w:tabs>
        <w:rPr>
          <w:b/>
          <w:bCs/>
        </w:rPr>
      </w:pPr>
      <w:r w:rsidRPr="00CB2D26">
        <w:rPr>
          <w:b/>
          <w:bCs/>
        </w:rPr>
        <w:t xml:space="preserve">Направление подготовки </w:t>
      </w:r>
      <w:r w:rsidRPr="00CB2D26">
        <w:rPr>
          <w:rFonts w:eastAsia="Calibri"/>
          <w:bCs/>
          <w:lang w:eastAsia="en-US"/>
        </w:rPr>
        <w:t>51.03.02 Народная художественная культура</w:t>
      </w:r>
    </w:p>
    <w:p w:rsidR="00CB2D26" w:rsidRPr="00CB2D26" w:rsidRDefault="00CB2D26" w:rsidP="00CB2D26">
      <w:pPr>
        <w:tabs>
          <w:tab w:val="right" w:leader="underscore" w:pos="8505"/>
        </w:tabs>
        <w:ind w:firstLine="567"/>
        <w:rPr>
          <w:b/>
          <w:bCs/>
        </w:rPr>
      </w:pPr>
    </w:p>
    <w:p w:rsidR="00CB2D26" w:rsidRPr="00CB2D26" w:rsidRDefault="00CB2D26" w:rsidP="00CB2D26">
      <w:pPr>
        <w:tabs>
          <w:tab w:val="right" w:leader="underscore" w:pos="8505"/>
        </w:tabs>
        <w:rPr>
          <w:b/>
          <w:bCs/>
        </w:rPr>
      </w:pPr>
      <w:r w:rsidRPr="00CB2D26">
        <w:rPr>
          <w:b/>
          <w:bCs/>
        </w:rPr>
        <w:t xml:space="preserve">Профиль подготовки </w:t>
      </w:r>
      <w:r w:rsidRPr="00CB2D26">
        <w:rPr>
          <w:rFonts w:eastAsia="Calibri"/>
          <w:lang w:eastAsia="en-US"/>
        </w:rPr>
        <w:t>Режиссура любительского театра</w:t>
      </w:r>
    </w:p>
    <w:p w:rsidR="00CB2D26" w:rsidRPr="00CB2D26" w:rsidRDefault="00CB2D26" w:rsidP="00CB2D26">
      <w:pPr>
        <w:tabs>
          <w:tab w:val="right" w:leader="underscore" w:pos="8505"/>
        </w:tabs>
        <w:ind w:firstLine="567"/>
        <w:rPr>
          <w:b/>
          <w:bCs/>
        </w:rPr>
      </w:pPr>
    </w:p>
    <w:p w:rsidR="00CB2D26" w:rsidRPr="00CB2D26" w:rsidRDefault="00CB2D26" w:rsidP="00CB2D26">
      <w:pPr>
        <w:tabs>
          <w:tab w:val="right" w:leader="underscore" w:pos="8505"/>
        </w:tabs>
        <w:rPr>
          <w:bCs/>
        </w:rPr>
      </w:pPr>
      <w:r w:rsidRPr="00CB2D26">
        <w:rPr>
          <w:b/>
          <w:bCs/>
        </w:rPr>
        <w:t xml:space="preserve">Квалификация выпускника </w:t>
      </w:r>
      <w:r w:rsidRPr="00CB2D26">
        <w:rPr>
          <w:bCs/>
        </w:rPr>
        <w:t>бакалавр</w:t>
      </w:r>
    </w:p>
    <w:p w:rsidR="00CB2D26" w:rsidRPr="00CB2D26" w:rsidRDefault="00CB2D26" w:rsidP="00CB2D26">
      <w:pPr>
        <w:tabs>
          <w:tab w:val="right" w:leader="underscore" w:pos="8505"/>
        </w:tabs>
        <w:rPr>
          <w:bCs/>
        </w:rPr>
      </w:pPr>
    </w:p>
    <w:p w:rsidR="00CB2D26" w:rsidRPr="00CB2D26" w:rsidRDefault="00CB2D26" w:rsidP="00CB2D26">
      <w:pPr>
        <w:tabs>
          <w:tab w:val="right" w:leader="underscore" w:pos="8505"/>
        </w:tabs>
        <w:rPr>
          <w:b/>
          <w:bCs/>
        </w:rPr>
      </w:pPr>
      <w:r w:rsidRPr="00CB2D26">
        <w:rPr>
          <w:b/>
          <w:bCs/>
        </w:rPr>
        <w:t xml:space="preserve">Форма обучения </w:t>
      </w:r>
      <w:r w:rsidRPr="00CB2D26">
        <w:rPr>
          <w:bCs/>
        </w:rPr>
        <w:t>заочная</w:t>
      </w:r>
    </w:p>
    <w:p w:rsidR="00C4218F" w:rsidRPr="00C4218F" w:rsidRDefault="00C4218F" w:rsidP="00C4218F">
      <w:pPr>
        <w:rPr>
          <w:b/>
          <w:bCs/>
          <w:lang w:eastAsia="zh-CN"/>
        </w:rPr>
      </w:pPr>
    </w:p>
    <w:p w:rsidR="00C4218F" w:rsidRPr="00C4218F" w:rsidRDefault="00C4218F" w:rsidP="00C4218F">
      <w:pPr>
        <w:ind w:firstLine="567"/>
        <w:rPr>
          <w:b/>
          <w:bCs/>
          <w:lang w:eastAsia="zh-CN"/>
        </w:rPr>
      </w:pPr>
    </w:p>
    <w:p w:rsidR="00C4218F" w:rsidRPr="00C4218F" w:rsidRDefault="00C4218F" w:rsidP="00C4218F">
      <w:pPr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C4218F" w:rsidRPr="00C4218F" w:rsidRDefault="00C4218F" w:rsidP="00C4218F">
      <w:pPr>
        <w:ind w:left="-142" w:firstLine="142"/>
        <w:jc w:val="center"/>
        <w:rPr>
          <w:b/>
          <w:bCs/>
          <w:lang w:eastAsia="zh-CN"/>
        </w:rPr>
      </w:pPr>
    </w:p>
    <w:p w:rsidR="00C4218F" w:rsidRPr="00C4218F" w:rsidRDefault="00C4218F" w:rsidP="00C4218F">
      <w:pPr>
        <w:ind w:left="-142" w:firstLine="142"/>
        <w:jc w:val="center"/>
        <w:rPr>
          <w:b/>
          <w:bCs/>
          <w:lang w:eastAsia="zh-CN"/>
        </w:rPr>
      </w:pPr>
    </w:p>
    <w:p w:rsidR="00C4218F" w:rsidRPr="00C4218F" w:rsidRDefault="00C4218F" w:rsidP="00C4218F">
      <w:pPr>
        <w:ind w:left="-142" w:firstLine="142"/>
        <w:jc w:val="center"/>
        <w:rPr>
          <w:b/>
          <w:bCs/>
          <w:lang w:eastAsia="zh-CN"/>
        </w:rPr>
      </w:pPr>
    </w:p>
    <w:p w:rsidR="00C4218F" w:rsidRPr="00C4218F" w:rsidRDefault="00C4218F" w:rsidP="00C4218F">
      <w:pPr>
        <w:ind w:left="-142" w:firstLine="142"/>
        <w:jc w:val="center"/>
        <w:rPr>
          <w:b/>
          <w:bCs/>
          <w:lang w:eastAsia="zh-CN"/>
        </w:rPr>
      </w:pPr>
    </w:p>
    <w:p w:rsidR="00C4218F" w:rsidRPr="00C4218F" w:rsidRDefault="00C4218F" w:rsidP="00C4218F">
      <w:pPr>
        <w:ind w:left="-142" w:firstLine="142"/>
        <w:jc w:val="center"/>
        <w:rPr>
          <w:b/>
          <w:bCs/>
          <w:lang w:eastAsia="zh-CN"/>
        </w:rPr>
      </w:pPr>
    </w:p>
    <w:p w:rsidR="00C4218F" w:rsidRPr="00C4218F" w:rsidRDefault="00C4218F" w:rsidP="00C4218F">
      <w:pPr>
        <w:ind w:left="-142" w:firstLine="142"/>
        <w:jc w:val="center"/>
        <w:rPr>
          <w:b/>
          <w:bCs/>
          <w:lang w:eastAsia="zh-CN"/>
        </w:rPr>
      </w:pPr>
    </w:p>
    <w:p w:rsidR="00C4218F" w:rsidRPr="00C4218F" w:rsidRDefault="00C4218F" w:rsidP="00C4218F">
      <w:pPr>
        <w:ind w:left="-142" w:firstLine="142"/>
        <w:jc w:val="center"/>
        <w:rPr>
          <w:b/>
          <w:bCs/>
          <w:lang w:eastAsia="zh-CN"/>
        </w:rPr>
      </w:pPr>
    </w:p>
    <w:p w:rsidR="00C4218F" w:rsidRPr="00C4218F" w:rsidRDefault="00C4218F" w:rsidP="00C4218F">
      <w:pPr>
        <w:ind w:left="-142" w:firstLine="142"/>
        <w:jc w:val="center"/>
        <w:rPr>
          <w:b/>
          <w:bCs/>
          <w:lang w:eastAsia="zh-CN"/>
        </w:rPr>
      </w:pPr>
    </w:p>
    <w:p w:rsidR="00C4218F" w:rsidRPr="00C4218F" w:rsidRDefault="00C4218F" w:rsidP="00C4218F">
      <w:pPr>
        <w:ind w:left="-142" w:firstLine="142"/>
        <w:jc w:val="center"/>
        <w:rPr>
          <w:b/>
          <w:bCs/>
          <w:lang w:eastAsia="zh-CN"/>
        </w:rPr>
      </w:pPr>
    </w:p>
    <w:p w:rsidR="00C4218F" w:rsidRPr="00C4218F" w:rsidRDefault="00C4218F" w:rsidP="00C4218F">
      <w:pPr>
        <w:ind w:left="-142" w:firstLine="142"/>
        <w:jc w:val="center"/>
        <w:rPr>
          <w:b/>
          <w:bCs/>
          <w:lang w:eastAsia="zh-CN"/>
        </w:rPr>
      </w:pPr>
    </w:p>
    <w:p w:rsidR="00C4218F" w:rsidRPr="00C4218F" w:rsidRDefault="00C4218F" w:rsidP="00C4218F">
      <w:pPr>
        <w:ind w:left="-142" w:firstLine="142"/>
        <w:jc w:val="center"/>
        <w:rPr>
          <w:b/>
          <w:bCs/>
          <w:lang w:eastAsia="zh-CN"/>
        </w:rPr>
      </w:pPr>
    </w:p>
    <w:p w:rsidR="00C4218F" w:rsidRPr="00E81D81" w:rsidRDefault="00C4218F" w:rsidP="00E81D81">
      <w:pPr>
        <w:rPr>
          <w:bCs/>
          <w:lang w:eastAsia="zh-CN"/>
        </w:rPr>
      </w:pPr>
    </w:p>
    <w:p w:rsidR="00641643" w:rsidRPr="00641643" w:rsidRDefault="00641643" w:rsidP="00641643">
      <w:pPr>
        <w:keepNext/>
        <w:keepLines/>
        <w:spacing w:before="240"/>
      </w:pPr>
      <w:r w:rsidRPr="00641643">
        <w:lastRenderedPageBreak/>
        <w:t>Оглавление</w:t>
      </w:r>
    </w:p>
    <w:p w:rsidR="00641643" w:rsidRPr="00641643" w:rsidRDefault="009845B0" w:rsidP="00641643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</w:rPr>
      </w:pPr>
      <w:r w:rsidRPr="00641643">
        <w:fldChar w:fldCharType="begin"/>
      </w:r>
      <w:r w:rsidR="00641643" w:rsidRPr="00641643">
        <w:instrText xml:space="preserve"> TOC \o "1-3" \h \z \u </w:instrText>
      </w:r>
      <w:r w:rsidRPr="00641643">
        <w:fldChar w:fldCharType="separate"/>
      </w:r>
      <w:hyperlink w:anchor="_Toc1491206" w:history="1">
        <w:r w:rsidR="00641643" w:rsidRPr="00641643">
          <w:rPr>
            <w:noProof/>
          </w:rPr>
          <w:t>1.</w:t>
        </w:r>
        <w:r w:rsidR="00641643" w:rsidRPr="00641643">
          <w:rPr>
            <w:noProof/>
          </w:rPr>
          <w:tab/>
          <w:t>Введение</w:t>
        </w:r>
        <w:r w:rsidR="00641643" w:rsidRPr="00641643">
          <w:rPr>
            <w:rFonts w:eastAsia="Calibri"/>
            <w:noProof/>
            <w:webHidden/>
            <w:lang w:eastAsia="en-US"/>
          </w:rPr>
          <w:tab/>
        </w:r>
      </w:hyperlink>
    </w:p>
    <w:p w:rsidR="00641643" w:rsidRPr="00641643" w:rsidRDefault="00616C8E" w:rsidP="00641643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07" w:history="1">
        <w:r w:rsidR="00641643" w:rsidRPr="00641643">
          <w:rPr>
            <w:noProof/>
          </w:rPr>
          <w:t>2.</w:t>
        </w:r>
        <w:r w:rsidR="00641643" w:rsidRPr="00641643">
          <w:rPr>
            <w:noProof/>
          </w:rPr>
          <w:tab/>
          <w:t>Формы самостоятельной работы обучающихся</w:t>
        </w:r>
        <w:r w:rsidR="00641643" w:rsidRPr="00641643">
          <w:rPr>
            <w:rFonts w:eastAsia="Calibri"/>
            <w:noProof/>
            <w:webHidden/>
            <w:lang w:eastAsia="en-US"/>
          </w:rPr>
          <w:tab/>
        </w:r>
      </w:hyperlink>
    </w:p>
    <w:p w:rsidR="00641643" w:rsidRPr="00641643" w:rsidRDefault="00616C8E" w:rsidP="00641643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08" w:history="1">
        <w:r w:rsidR="00641643" w:rsidRPr="00641643">
          <w:rPr>
            <w:noProof/>
          </w:rPr>
          <w:t>3.</w:t>
        </w:r>
        <w:r w:rsidR="00641643" w:rsidRPr="00641643">
          <w:rPr>
            <w:noProof/>
          </w:rPr>
          <w:tab/>
          <w:t>Рекомендации по организации самостоятельной работы обучающихся</w:t>
        </w:r>
        <w:r w:rsidR="00641643" w:rsidRPr="00641643">
          <w:rPr>
            <w:rFonts w:eastAsia="Calibri"/>
            <w:noProof/>
            <w:webHidden/>
            <w:lang w:eastAsia="en-US"/>
          </w:rPr>
          <w:tab/>
        </w:r>
      </w:hyperlink>
    </w:p>
    <w:p w:rsidR="00641643" w:rsidRPr="00641643" w:rsidRDefault="00616C8E" w:rsidP="00641643">
      <w:pPr>
        <w:tabs>
          <w:tab w:val="left" w:pos="880"/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09" w:history="1">
        <w:r w:rsidR="00641643" w:rsidRPr="00641643">
          <w:rPr>
            <w:noProof/>
          </w:rPr>
          <w:t>3.1</w:t>
        </w:r>
        <w:r w:rsidR="00641643" w:rsidRPr="00641643">
          <w:rPr>
            <w:noProof/>
          </w:rPr>
          <w:tab/>
          <w:t>Общие рекомендации по организации самостоятельной работы обучающихся</w:t>
        </w:r>
        <w:r w:rsidR="00641643" w:rsidRPr="00641643">
          <w:rPr>
            <w:rFonts w:eastAsia="Calibri"/>
            <w:noProof/>
            <w:webHidden/>
            <w:lang w:eastAsia="en-US"/>
          </w:rPr>
          <w:tab/>
        </w:r>
      </w:hyperlink>
    </w:p>
    <w:p w:rsidR="00641643" w:rsidRPr="00641643" w:rsidRDefault="00616C8E" w:rsidP="00641643">
      <w:pPr>
        <w:tabs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10" w:history="1">
        <w:r w:rsidR="00641643" w:rsidRPr="00641643">
          <w:rPr>
            <w:noProof/>
          </w:rPr>
          <w:t>3.2 Методические рекомендации для студентов</w:t>
        </w:r>
        <w:r w:rsidR="00641643" w:rsidRPr="00641643">
          <w:rPr>
            <w:rFonts w:eastAsia="Calibri"/>
            <w:noProof/>
            <w:webHidden/>
            <w:lang w:eastAsia="en-US"/>
          </w:rPr>
          <w:tab/>
        </w:r>
      </w:hyperlink>
    </w:p>
    <w:p w:rsidR="00641643" w:rsidRPr="00641643" w:rsidRDefault="00616C8E" w:rsidP="00641643">
      <w:pPr>
        <w:tabs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11" w:history="1">
        <w:r w:rsidR="00641643" w:rsidRPr="00641643">
          <w:rPr>
            <w:noProof/>
          </w:rPr>
          <w:t>по отдельным формам самостоятельной работы</w:t>
        </w:r>
        <w:r w:rsidR="00641643" w:rsidRPr="00641643">
          <w:rPr>
            <w:rFonts w:eastAsia="Calibri"/>
            <w:noProof/>
            <w:webHidden/>
            <w:lang w:eastAsia="en-US"/>
          </w:rPr>
          <w:tab/>
        </w:r>
      </w:hyperlink>
    </w:p>
    <w:p w:rsidR="00641643" w:rsidRPr="00641643" w:rsidRDefault="00616C8E" w:rsidP="00641643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12" w:history="1">
        <w:r w:rsidR="00641643" w:rsidRPr="00641643">
          <w:rPr>
            <w:noProof/>
          </w:rPr>
          <w:t>4.</w:t>
        </w:r>
        <w:r w:rsidR="00641643" w:rsidRPr="00641643">
          <w:rPr>
            <w:noProof/>
          </w:rPr>
          <w:tab/>
          <w:t>Оценка самостоятельной работы</w:t>
        </w:r>
        <w:r w:rsidR="00641643" w:rsidRPr="00641643">
          <w:rPr>
            <w:rFonts w:eastAsia="Calibri"/>
            <w:noProof/>
            <w:webHidden/>
            <w:lang w:eastAsia="en-US"/>
          </w:rPr>
          <w:tab/>
        </w:r>
      </w:hyperlink>
    </w:p>
    <w:p w:rsidR="00641643" w:rsidRPr="00641643" w:rsidRDefault="009845B0" w:rsidP="00641643">
      <w:pPr>
        <w:rPr>
          <w:b/>
          <w:bCs/>
        </w:rPr>
      </w:pPr>
      <w:r w:rsidRPr="00641643">
        <w:rPr>
          <w:b/>
          <w:bCs/>
        </w:rPr>
        <w:fldChar w:fldCharType="end"/>
      </w:r>
    </w:p>
    <w:p w:rsidR="00641643" w:rsidRPr="00641643" w:rsidRDefault="00641643" w:rsidP="00641643">
      <w:pPr>
        <w:rPr>
          <w:b/>
          <w:bCs/>
        </w:rPr>
      </w:pPr>
    </w:p>
    <w:p w:rsidR="00C10E1E" w:rsidRDefault="00C10E1E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Default="00641643"/>
    <w:p w:rsidR="00641643" w:rsidRPr="00641643" w:rsidRDefault="00641643" w:rsidP="00641643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641643">
        <w:rPr>
          <w:b/>
          <w:sz w:val="28"/>
          <w:szCs w:val="28"/>
        </w:rPr>
        <w:lastRenderedPageBreak/>
        <w:t>1.</w:t>
      </w:r>
      <w:r w:rsidRPr="00641643">
        <w:rPr>
          <w:b/>
          <w:sz w:val="28"/>
          <w:szCs w:val="28"/>
        </w:rPr>
        <w:tab/>
        <w:t>Введение</w:t>
      </w:r>
    </w:p>
    <w:p w:rsidR="00641643" w:rsidRPr="00641643" w:rsidRDefault="00641643" w:rsidP="00641643">
      <w:pPr>
        <w:spacing w:line="276" w:lineRule="auto"/>
        <w:ind w:firstLine="709"/>
        <w:jc w:val="both"/>
      </w:pPr>
      <w:r w:rsidRPr="00641643"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641643" w:rsidRPr="00641643" w:rsidRDefault="00641643" w:rsidP="00641643">
      <w:pPr>
        <w:spacing w:line="276" w:lineRule="auto"/>
        <w:ind w:firstLine="709"/>
        <w:jc w:val="both"/>
      </w:pPr>
      <w:r w:rsidRPr="00641643">
        <w:t>Основными признаками самостоятельной работы студентов принято считать:</w:t>
      </w:r>
    </w:p>
    <w:p w:rsidR="00641643" w:rsidRPr="00641643" w:rsidRDefault="00641643" w:rsidP="00641643">
      <w:pPr>
        <w:spacing w:line="276" w:lineRule="auto"/>
        <w:ind w:firstLine="709"/>
        <w:jc w:val="both"/>
      </w:pPr>
      <w:r w:rsidRPr="00641643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641643" w:rsidRPr="00641643" w:rsidRDefault="00641643" w:rsidP="00641643">
      <w:pPr>
        <w:spacing w:line="276" w:lineRule="auto"/>
        <w:ind w:firstLine="709"/>
        <w:jc w:val="both"/>
      </w:pPr>
      <w:r w:rsidRPr="00641643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641643" w:rsidRPr="00641643" w:rsidRDefault="00641643" w:rsidP="00641643">
      <w:pPr>
        <w:spacing w:line="276" w:lineRule="auto"/>
        <w:ind w:firstLine="709"/>
        <w:jc w:val="both"/>
      </w:pPr>
      <w:r w:rsidRPr="00641643">
        <w:t>- проявление сознательности, самостоятельности и активности студентов в процессе решения поставленных задач;</w:t>
      </w:r>
    </w:p>
    <w:p w:rsidR="00641643" w:rsidRPr="00641643" w:rsidRDefault="00641643" w:rsidP="00641643">
      <w:pPr>
        <w:spacing w:line="276" w:lineRule="auto"/>
        <w:ind w:firstLine="709"/>
        <w:jc w:val="both"/>
      </w:pPr>
      <w:r w:rsidRPr="00641643">
        <w:t>- владение навыками самостоятельной работы;</w:t>
      </w:r>
    </w:p>
    <w:p w:rsidR="00641643" w:rsidRPr="00641643" w:rsidRDefault="00641643" w:rsidP="00641643">
      <w:pPr>
        <w:spacing w:line="276" w:lineRule="auto"/>
        <w:ind w:firstLine="709"/>
        <w:jc w:val="both"/>
      </w:pPr>
      <w:r w:rsidRPr="00641643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641643" w:rsidRPr="00641643" w:rsidRDefault="00641643" w:rsidP="00641643">
      <w:pPr>
        <w:spacing w:line="276" w:lineRule="auto"/>
        <w:ind w:firstLine="709"/>
        <w:jc w:val="both"/>
      </w:pPr>
      <w:r w:rsidRPr="00641643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641643" w:rsidRPr="00641643" w:rsidRDefault="00641643" w:rsidP="00641643">
      <w:pPr>
        <w:spacing w:line="276" w:lineRule="auto"/>
        <w:ind w:firstLine="709"/>
        <w:jc w:val="both"/>
      </w:pPr>
      <w:r w:rsidRPr="00641643"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641643">
        <w:t>скорочтения</w:t>
      </w:r>
      <w:proofErr w:type="spellEnd"/>
      <w:r w:rsidRPr="00641643"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641643" w:rsidRPr="00641643" w:rsidRDefault="00641643" w:rsidP="00641643">
      <w:pPr>
        <w:tabs>
          <w:tab w:val="left" w:pos="708"/>
        </w:tabs>
        <w:spacing w:line="276" w:lineRule="auto"/>
        <w:ind w:firstLine="709"/>
        <w:jc w:val="both"/>
      </w:pPr>
      <w:r w:rsidRPr="00641643"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641643">
        <w:t>и  самоуправления</w:t>
      </w:r>
      <w:proofErr w:type="gramEnd"/>
      <w:r w:rsidRPr="00641643"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</w:t>
      </w:r>
    </w:p>
    <w:p w:rsidR="00641643" w:rsidRPr="00641643" w:rsidRDefault="00641643" w:rsidP="00641643">
      <w:pPr>
        <w:tabs>
          <w:tab w:val="left" w:pos="708"/>
        </w:tabs>
        <w:spacing w:line="276" w:lineRule="auto"/>
        <w:ind w:firstLine="709"/>
        <w:jc w:val="both"/>
      </w:pPr>
      <w:r w:rsidRPr="00641643">
        <w:t>Дисциплина  знакомит студентов с Историей костюма,  формируя отношения к костюму, как средству создания сценической образной системы;  задачами дисциплины являются:</w:t>
      </w:r>
    </w:p>
    <w:p w:rsidR="00641643" w:rsidRPr="00641643" w:rsidRDefault="00641643" w:rsidP="00641643">
      <w:pPr>
        <w:tabs>
          <w:tab w:val="left" w:pos="708"/>
        </w:tabs>
        <w:spacing w:line="276" w:lineRule="auto"/>
        <w:ind w:firstLine="709"/>
        <w:jc w:val="both"/>
      </w:pPr>
      <w:r w:rsidRPr="00641643">
        <w:t xml:space="preserve">• </w:t>
      </w:r>
      <w:r w:rsidRPr="00641643">
        <w:tab/>
        <w:t xml:space="preserve">ознакомление с выразительными средствами архитектонических видов искусства; </w:t>
      </w:r>
    </w:p>
    <w:p w:rsidR="00641643" w:rsidRPr="00641643" w:rsidRDefault="00641643" w:rsidP="00641643">
      <w:pPr>
        <w:tabs>
          <w:tab w:val="left" w:pos="708"/>
        </w:tabs>
        <w:spacing w:line="276" w:lineRule="auto"/>
        <w:ind w:firstLine="709"/>
        <w:jc w:val="both"/>
      </w:pPr>
      <w:r w:rsidRPr="00641643">
        <w:t>•</w:t>
      </w:r>
      <w:r w:rsidRPr="00641643">
        <w:tab/>
        <w:t>приобретение навыков исследования эстетических идеалов эпохи, выраженных в моде</w:t>
      </w:r>
      <w:r w:rsidRPr="00641643">
        <w:tab/>
        <w:t>освоение образного языка костюма.</w:t>
      </w:r>
    </w:p>
    <w:p w:rsidR="00641643" w:rsidRPr="00641643" w:rsidRDefault="00641643" w:rsidP="00641643">
      <w:pPr>
        <w:tabs>
          <w:tab w:val="left" w:pos="708"/>
        </w:tabs>
        <w:spacing w:line="276" w:lineRule="auto"/>
        <w:ind w:firstLine="709"/>
        <w:jc w:val="both"/>
      </w:pPr>
      <w:r w:rsidRPr="00641643">
        <w:t xml:space="preserve">Самостоятельная работа студентов по дисциплине обеспечивает: </w:t>
      </w:r>
    </w:p>
    <w:p w:rsidR="00641643" w:rsidRPr="00641643" w:rsidRDefault="00641643" w:rsidP="00641643">
      <w:pPr>
        <w:tabs>
          <w:tab w:val="left" w:pos="708"/>
        </w:tabs>
        <w:spacing w:line="276" w:lineRule="auto"/>
        <w:ind w:firstLine="709"/>
        <w:jc w:val="both"/>
      </w:pPr>
      <w:r w:rsidRPr="00641643">
        <w:lastRenderedPageBreak/>
        <w:t>- закрепление знаний, полученных студентами в процессе практических занятий дисциплины  «Историей костюма»;</w:t>
      </w:r>
    </w:p>
    <w:p w:rsidR="00641643" w:rsidRPr="00641643" w:rsidRDefault="00641643" w:rsidP="00641643">
      <w:pPr>
        <w:tabs>
          <w:tab w:val="left" w:pos="708"/>
        </w:tabs>
        <w:spacing w:line="276" w:lineRule="auto"/>
        <w:ind w:firstLine="709"/>
        <w:jc w:val="both"/>
      </w:pPr>
      <w:r w:rsidRPr="00641643">
        <w:t xml:space="preserve">- формирование  </w:t>
      </w:r>
      <w:r w:rsidRPr="00641643">
        <w:tab/>
        <w:t>умения работать с искусствоведческой литературой, анализировать произведения литературы и искусства,  пользоваться профессиональными понятиями и терминологией.</w:t>
      </w:r>
    </w:p>
    <w:p w:rsidR="00641643" w:rsidRPr="00641643" w:rsidRDefault="00641643" w:rsidP="00641643">
      <w:pPr>
        <w:shd w:val="clear" w:color="auto" w:fill="FFFFFF"/>
        <w:spacing w:line="360" w:lineRule="auto"/>
        <w:jc w:val="both"/>
        <w:rPr>
          <w:color w:val="333333"/>
        </w:rPr>
      </w:pPr>
    </w:p>
    <w:p w:rsidR="00641643" w:rsidRPr="00641643" w:rsidRDefault="00641643" w:rsidP="00641643">
      <w:pPr>
        <w:tabs>
          <w:tab w:val="left" w:pos="708"/>
        </w:tabs>
        <w:spacing w:line="276" w:lineRule="auto"/>
        <w:ind w:firstLine="709"/>
        <w:jc w:val="both"/>
        <w:rPr>
          <w:highlight w:val="yellow"/>
        </w:rPr>
      </w:pPr>
    </w:p>
    <w:p w:rsidR="00641643" w:rsidRPr="00641643" w:rsidRDefault="00641643" w:rsidP="00641643">
      <w:pPr>
        <w:spacing w:line="276" w:lineRule="auto"/>
        <w:ind w:firstLine="709"/>
        <w:jc w:val="center"/>
        <w:rPr>
          <w:b/>
        </w:rPr>
      </w:pPr>
      <w:r w:rsidRPr="00641643">
        <w:rPr>
          <w:b/>
        </w:rPr>
        <w:tab/>
        <w:t>2.ФОРМЫ САМОСТОЯТЕЛЬНОЙ РАБОТЫ ОБУЧАЮЩИХСЯ</w:t>
      </w:r>
    </w:p>
    <w:p w:rsidR="00FE617B" w:rsidRDefault="00641643" w:rsidP="00641643">
      <w:pPr>
        <w:tabs>
          <w:tab w:val="right" w:leader="underscore" w:pos="8505"/>
        </w:tabs>
        <w:jc w:val="both"/>
        <w:rPr>
          <w:bCs/>
          <w:smallCaps/>
        </w:rPr>
      </w:pPr>
      <w:r w:rsidRPr="00641643">
        <w:rPr>
          <w:bCs/>
        </w:rPr>
        <w:t>Самостоятельная работа студентов по дисциплине</w:t>
      </w:r>
    </w:p>
    <w:p w:rsidR="00641643" w:rsidRDefault="00641643" w:rsidP="00641643">
      <w:pPr>
        <w:tabs>
          <w:tab w:val="right" w:leader="underscore" w:pos="8505"/>
        </w:tabs>
        <w:jc w:val="both"/>
        <w:rPr>
          <w:bCs/>
          <w:smallCaps/>
        </w:rPr>
      </w:pPr>
    </w:p>
    <w:p w:rsidR="00641643" w:rsidRDefault="00641643" w:rsidP="00641643">
      <w:pPr>
        <w:tabs>
          <w:tab w:val="right" w:leader="underscore" w:pos="8505"/>
        </w:tabs>
        <w:jc w:val="both"/>
        <w:rPr>
          <w:bCs/>
          <w:smallCaps/>
        </w:rPr>
      </w:pPr>
    </w:p>
    <w:tbl>
      <w:tblPr>
        <w:tblW w:w="11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"/>
        <w:gridCol w:w="20"/>
        <w:gridCol w:w="3586"/>
        <w:gridCol w:w="3508"/>
        <w:gridCol w:w="1541"/>
        <w:gridCol w:w="708"/>
        <w:gridCol w:w="708"/>
        <w:gridCol w:w="708"/>
      </w:tblGrid>
      <w:tr w:rsidR="00641643" w:rsidRPr="00641643" w:rsidTr="00A355FF">
        <w:trPr>
          <w:gridAfter w:val="3"/>
          <w:wAfter w:w="2124" w:type="dxa"/>
        </w:trPr>
        <w:tc>
          <w:tcPr>
            <w:tcW w:w="916" w:type="dxa"/>
            <w:shd w:val="clear" w:color="auto" w:fill="auto"/>
          </w:tcPr>
          <w:p w:rsidR="00641643" w:rsidRPr="00641643" w:rsidRDefault="00641643" w:rsidP="00641643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641643">
              <w:rPr>
                <w:iCs/>
                <w:sz w:val="20"/>
                <w:szCs w:val="20"/>
              </w:rPr>
              <w:t>№</w:t>
            </w:r>
          </w:p>
          <w:p w:rsidR="00641643" w:rsidRPr="00641643" w:rsidRDefault="00641643" w:rsidP="00641643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641643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641643" w:rsidRPr="00641643" w:rsidRDefault="00641643" w:rsidP="00641643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641643">
              <w:rPr>
                <w:iCs/>
                <w:sz w:val="20"/>
                <w:szCs w:val="20"/>
              </w:rPr>
              <w:t xml:space="preserve">Темы </w:t>
            </w:r>
          </w:p>
          <w:p w:rsidR="00641643" w:rsidRPr="00641643" w:rsidRDefault="00641643" w:rsidP="00641643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641643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3508" w:type="dxa"/>
            <w:shd w:val="clear" w:color="auto" w:fill="auto"/>
          </w:tcPr>
          <w:p w:rsidR="00641643" w:rsidRPr="00641643" w:rsidRDefault="00641643" w:rsidP="00641643">
            <w:pPr>
              <w:spacing w:line="192" w:lineRule="auto"/>
              <w:jc w:val="center"/>
              <w:rPr>
                <w:iCs/>
                <w:sz w:val="20"/>
                <w:szCs w:val="20"/>
              </w:rPr>
            </w:pPr>
            <w:r w:rsidRPr="00641643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1541" w:type="dxa"/>
            <w:shd w:val="clear" w:color="auto" w:fill="auto"/>
          </w:tcPr>
          <w:p w:rsidR="00641643" w:rsidRPr="00641643" w:rsidRDefault="00641643" w:rsidP="00641643">
            <w:pPr>
              <w:tabs>
                <w:tab w:val="num" w:pos="360"/>
              </w:tabs>
              <w:rPr>
                <w:rFonts w:eastAsia="Calibri"/>
                <w:bCs/>
              </w:rPr>
            </w:pPr>
            <w:r w:rsidRPr="00641643">
              <w:rPr>
                <w:rFonts w:eastAsia="Calibri"/>
                <w:bCs/>
                <w:sz w:val="22"/>
                <w:szCs w:val="22"/>
              </w:rPr>
              <w:t xml:space="preserve">Трудоемкость в часах </w:t>
            </w:r>
          </w:p>
        </w:tc>
      </w:tr>
      <w:tr w:rsidR="00641643" w:rsidRPr="00641643" w:rsidTr="00A355FF">
        <w:trPr>
          <w:gridAfter w:val="3"/>
          <w:wAfter w:w="2124" w:type="dxa"/>
          <w:trHeight w:val="168"/>
        </w:trPr>
        <w:tc>
          <w:tcPr>
            <w:tcW w:w="9571" w:type="dxa"/>
            <w:gridSpan w:val="5"/>
            <w:shd w:val="clear" w:color="auto" w:fill="auto"/>
            <w:vAlign w:val="center"/>
          </w:tcPr>
          <w:p w:rsidR="00641643" w:rsidRPr="00641643" w:rsidRDefault="00963E5D" w:rsidP="00641643">
            <w:pPr>
              <w:tabs>
                <w:tab w:val="num" w:pos="360"/>
              </w:tabs>
              <w:spacing w:line="192" w:lineRule="auto"/>
              <w:jc w:val="center"/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>
              <w:rPr>
                <w:color w:val="000000"/>
              </w:rPr>
              <w:t xml:space="preserve">9 </w:t>
            </w:r>
            <w:r w:rsidR="00641643" w:rsidRPr="00641643">
              <w:rPr>
                <w:rFonts w:eastAsia="Calibri"/>
                <w:b/>
                <w:bCs/>
                <w:smallCaps/>
                <w:sz w:val="20"/>
                <w:szCs w:val="20"/>
              </w:rPr>
              <w:t xml:space="preserve"> СЕМЕСТР</w:t>
            </w:r>
          </w:p>
        </w:tc>
      </w:tr>
      <w:tr w:rsidR="00641643" w:rsidRPr="00641643" w:rsidTr="00A355FF">
        <w:trPr>
          <w:gridAfter w:val="3"/>
          <w:wAfter w:w="2124" w:type="dxa"/>
          <w:trHeight w:val="384"/>
        </w:trPr>
        <w:tc>
          <w:tcPr>
            <w:tcW w:w="916" w:type="dxa"/>
            <w:shd w:val="clear" w:color="auto" w:fill="auto"/>
            <w:vAlign w:val="center"/>
          </w:tcPr>
          <w:p w:rsidR="00641643" w:rsidRPr="00641643" w:rsidRDefault="00641643" w:rsidP="00641643">
            <w:pPr>
              <w:spacing w:line="192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64164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641643" w:rsidRPr="00884774" w:rsidRDefault="00641643" w:rsidP="00A355FF">
            <w:pPr>
              <w:tabs>
                <w:tab w:val="left" w:pos="708"/>
              </w:tabs>
            </w:pPr>
            <w:r w:rsidRPr="00884774">
              <w:t>Анализ понятий «бытовой костюм» и «сценический костюм».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641643" w:rsidRPr="00641643" w:rsidRDefault="00641643" w:rsidP="00641643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641643">
              <w:rPr>
                <w:color w:val="000000"/>
                <w:sz w:val="20"/>
                <w:szCs w:val="20"/>
              </w:rPr>
              <w:t>Подготовка к Входному 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41643" w:rsidRPr="00641643" w:rsidRDefault="00641643" w:rsidP="00641643">
            <w:pPr>
              <w:rPr>
                <w:color w:val="000000"/>
              </w:rPr>
            </w:pPr>
            <w:r w:rsidRPr="00641643">
              <w:rPr>
                <w:color w:val="000000"/>
              </w:rPr>
              <w:t>12</w:t>
            </w:r>
          </w:p>
        </w:tc>
      </w:tr>
      <w:tr w:rsidR="00641643" w:rsidRPr="00641643" w:rsidTr="00A355FF">
        <w:trPr>
          <w:gridAfter w:val="3"/>
          <w:wAfter w:w="2124" w:type="dxa"/>
        </w:trPr>
        <w:tc>
          <w:tcPr>
            <w:tcW w:w="916" w:type="dxa"/>
            <w:shd w:val="clear" w:color="auto" w:fill="auto"/>
            <w:vAlign w:val="center"/>
          </w:tcPr>
          <w:p w:rsidR="00641643" w:rsidRPr="00641643" w:rsidRDefault="00641643" w:rsidP="00641643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64164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641643" w:rsidRPr="00884774" w:rsidRDefault="00641643" w:rsidP="00A355FF">
            <w:pPr>
              <w:tabs>
                <w:tab w:val="left" w:pos="708"/>
              </w:tabs>
            </w:pPr>
            <w:r w:rsidRPr="00884774">
              <w:t>Человек – масштаб костюмной композиции.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641643" w:rsidRPr="00641643" w:rsidRDefault="00641643" w:rsidP="00641643">
            <w:pPr>
              <w:spacing w:line="192" w:lineRule="auto"/>
              <w:jc w:val="both"/>
              <w:rPr>
                <w:color w:val="000000"/>
                <w:sz w:val="20"/>
                <w:szCs w:val="20"/>
              </w:rPr>
            </w:pPr>
            <w:r w:rsidRPr="00641643">
              <w:rPr>
                <w:color w:val="000000"/>
                <w:sz w:val="20"/>
                <w:szCs w:val="20"/>
              </w:rPr>
              <w:t>Подготовка к занятиям, выполнение практических заданий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41643" w:rsidRPr="00641643" w:rsidRDefault="00641643" w:rsidP="00641643">
            <w:pPr>
              <w:rPr>
                <w:color w:val="000000"/>
              </w:rPr>
            </w:pPr>
            <w:r w:rsidRPr="00641643">
              <w:rPr>
                <w:color w:val="000000"/>
              </w:rPr>
              <w:t>12</w:t>
            </w:r>
          </w:p>
        </w:tc>
      </w:tr>
      <w:tr w:rsidR="00641643" w:rsidRPr="00641643" w:rsidTr="00A355FF">
        <w:trPr>
          <w:gridAfter w:val="3"/>
          <w:wAfter w:w="2124" w:type="dxa"/>
        </w:trPr>
        <w:tc>
          <w:tcPr>
            <w:tcW w:w="916" w:type="dxa"/>
            <w:shd w:val="clear" w:color="auto" w:fill="auto"/>
            <w:vAlign w:val="center"/>
          </w:tcPr>
          <w:p w:rsidR="00641643" w:rsidRPr="00641643" w:rsidRDefault="00641643" w:rsidP="00641643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64164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641643" w:rsidRPr="00884774" w:rsidRDefault="00641643" w:rsidP="00A355FF">
            <w:pPr>
              <w:tabs>
                <w:tab w:val="left" w:pos="708"/>
              </w:tabs>
            </w:pPr>
            <w:r w:rsidRPr="00884774">
              <w:t>Применение выразительных средств художественной композиции в костюме</w:t>
            </w:r>
          </w:p>
        </w:tc>
        <w:tc>
          <w:tcPr>
            <w:tcW w:w="3508" w:type="dxa"/>
            <w:shd w:val="clear" w:color="auto" w:fill="auto"/>
          </w:tcPr>
          <w:p w:rsidR="00641643" w:rsidRPr="00641643" w:rsidRDefault="00641643" w:rsidP="00641643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641643">
              <w:rPr>
                <w:color w:val="000000"/>
                <w:sz w:val="20"/>
                <w:szCs w:val="20"/>
              </w:rPr>
              <w:t>Подготовка к занятиям, выполнение практических заданий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41643" w:rsidRPr="00641643" w:rsidRDefault="00641643" w:rsidP="00641643">
            <w:pPr>
              <w:rPr>
                <w:color w:val="000000"/>
              </w:rPr>
            </w:pPr>
            <w:r w:rsidRPr="00641643">
              <w:rPr>
                <w:color w:val="000000"/>
              </w:rPr>
              <w:t>12</w:t>
            </w:r>
          </w:p>
        </w:tc>
      </w:tr>
      <w:tr w:rsidR="00641643" w:rsidRPr="00641643" w:rsidTr="00A355FF">
        <w:trPr>
          <w:gridAfter w:val="3"/>
          <w:wAfter w:w="2124" w:type="dxa"/>
        </w:trPr>
        <w:tc>
          <w:tcPr>
            <w:tcW w:w="916" w:type="dxa"/>
            <w:shd w:val="clear" w:color="auto" w:fill="auto"/>
            <w:vAlign w:val="center"/>
          </w:tcPr>
          <w:p w:rsidR="00641643" w:rsidRPr="00641643" w:rsidRDefault="00641643" w:rsidP="00641643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64164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641643" w:rsidRPr="00884774" w:rsidRDefault="00641643" w:rsidP="00A355FF">
            <w:pPr>
              <w:tabs>
                <w:tab w:val="left" w:pos="708"/>
              </w:tabs>
            </w:pPr>
            <w:r w:rsidRPr="00884774">
              <w:t>Этапы прочитывания визуальной информации.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641643" w:rsidRPr="00641643" w:rsidRDefault="00641643" w:rsidP="00641643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641643">
              <w:rPr>
                <w:color w:val="000000"/>
                <w:sz w:val="20"/>
                <w:szCs w:val="20"/>
              </w:rPr>
              <w:t>Подготовка к занятиям, выполнение практических заданий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41643" w:rsidRPr="00641643" w:rsidRDefault="00641643" w:rsidP="00641643">
            <w:pPr>
              <w:rPr>
                <w:color w:val="000000"/>
              </w:rPr>
            </w:pPr>
            <w:r w:rsidRPr="00641643">
              <w:rPr>
                <w:color w:val="000000"/>
              </w:rPr>
              <w:t>11</w:t>
            </w:r>
          </w:p>
        </w:tc>
      </w:tr>
      <w:tr w:rsidR="00641643" w:rsidRPr="00641643" w:rsidTr="00A355FF">
        <w:trPr>
          <w:gridAfter w:val="3"/>
          <w:wAfter w:w="2124" w:type="dxa"/>
        </w:trPr>
        <w:tc>
          <w:tcPr>
            <w:tcW w:w="916" w:type="dxa"/>
            <w:shd w:val="clear" w:color="auto" w:fill="auto"/>
            <w:vAlign w:val="center"/>
          </w:tcPr>
          <w:p w:rsidR="00641643" w:rsidRPr="00641643" w:rsidRDefault="00641643" w:rsidP="00641643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64164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06" w:type="dxa"/>
            <w:gridSpan w:val="2"/>
            <w:shd w:val="clear" w:color="auto" w:fill="auto"/>
          </w:tcPr>
          <w:p w:rsidR="00641643" w:rsidRPr="00884774" w:rsidRDefault="00641643" w:rsidP="00A355FF">
            <w:pPr>
              <w:tabs>
                <w:tab w:val="left" w:pos="708"/>
              </w:tabs>
              <w:rPr>
                <w:highlight w:val="yellow"/>
              </w:rPr>
            </w:pPr>
            <w:r w:rsidRPr="00884774">
              <w:t xml:space="preserve">Пластика форм сценического пространства и пластика форм костюмов.  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641643" w:rsidRPr="00641643" w:rsidRDefault="00641643" w:rsidP="00641643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641643">
              <w:rPr>
                <w:color w:val="000000"/>
                <w:sz w:val="20"/>
                <w:szCs w:val="20"/>
              </w:rPr>
              <w:t>Подготовка к занятиям, выполнение практических заданий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41643" w:rsidRPr="00641643" w:rsidRDefault="00641643" w:rsidP="00641643">
            <w:pPr>
              <w:rPr>
                <w:color w:val="000000"/>
              </w:rPr>
            </w:pPr>
            <w:r w:rsidRPr="00641643">
              <w:rPr>
                <w:color w:val="000000"/>
              </w:rPr>
              <w:t>11</w:t>
            </w:r>
          </w:p>
        </w:tc>
      </w:tr>
      <w:tr w:rsidR="00641643" w:rsidRPr="00641643" w:rsidTr="00A355FF">
        <w:trPr>
          <w:trHeight w:val="168"/>
        </w:trPr>
        <w:tc>
          <w:tcPr>
            <w:tcW w:w="9571" w:type="dxa"/>
            <w:gridSpan w:val="5"/>
            <w:shd w:val="clear" w:color="auto" w:fill="auto"/>
            <w:vAlign w:val="center"/>
          </w:tcPr>
          <w:p w:rsidR="00641643" w:rsidRPr="00641643" w:rsidRDefault="00963E5D" w:rsidP="00641643">
            <w:pPr>
              <w:tabs>
                <w:tab w:val="num" w:pos="360"/>
              </w:tabs>
              <w:spacing w:line="192" w:lineRule="auto"/>
              <w:jc w:val="center"/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>
              <w:rPr>
                <w:rFonts w:eastAsia="Calibri"/>
                <w:b/>
                <w:bCs/>
                <w:smallCaps/>
                <w:sz w:val="20"/>
                <w:szCs w:val="20"/>
              </w:rPr>
              <w:t xml:space="preserve">А </w:t>
            </w:r>
            <w:r w:rsidR="00641643" w:rsidRPr="00641643">
              <w:rPr>
                <w:rFonts w:eastAsia="Calibri"/>
                <w:b/>
                <w:bCs/>
                <w:smallCaps/>
                <w:sz w:val="20"/>
                <w:szCs w:val="20"/>
              </w:rPr>
              <w:t>СЕМЕСТР</w:t>
            </w:r>
          </w:p>
        </w:tc>
        <w:tc>
          <w:tcPr>
            <w:tcW w:w="708" w:type="dxa"/>
          </w:tcPr>
          <w:p w:rsidR="00641643" w:rsidRPr="00884774" w:rsidRDefault="00641643" w:rsidP="00A355FF">
            <w:pPr>
              <w:rPr>
                <w:spacing w:val="-4"/>
              </w:rPr>
            </w:pPr>
          </w:p>
        </w:tc>
        <w:tc>
          <w:tcPr>
            <w:tcW w:w="708" w:type="dxa"/>
          </w:tcPr>
          <w:p w:rsidR="00641643" w:rsidRPr="00641643" w:rsidRDefault="00641643" w:rsidP="00641643">
            <w:pPr>
              <w:rPr>
                <w:rFonts w:eastAsia="Calibri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41643" w:rsidRPr="00641643" w:rsidRDefault="00641643" w:rsidP="00641643">
            <w:pPr>
              <w:rPr>
                <w:color w:val="000000"/>
              </w:rPr>
            </w:pPr>
            <w:r w:rsidRPr="00641643">
              <w:rPr>
                <w:color w:val="000000"/>
              </w:rPr>
              <w:t>11</w:t>
            </w:r>
          </w:p>
        </w:tc>
      </w:tr>
      <w:tr w:rsidR="00641643" w:rsidRPr="00641643" w:rsidTr="00A355FF">
        <w:trPr>
          <w:gridAfter w:val="3"/>
          <w:wAfter w:w="2124" w:type="dxa"/>
          <w:trHeight w:val="384"/>
        </w:trPr>
        <w:tc>
          <w:tcPr>
            <w:tcW w:w="936" w:type="dxa"/>
            <w:gridSpan w:val="2"/>
            <w:shd w:val="clear" w:color="auto" w:fill="auto"/>
          </w:tcPr>
          <w:p w:rsidR="00641643" w:rsidRPr="00641643" w:rsidRDefault="00641643" w:rsidP="00641643">
            <w:pPr>
              <w:spacing w:line="192" w:lineRule="auto"/>
              <w:rPr>
                <w:sz w:val="20"/>
                <w:szCs w:val="20"/>
              </w:rPr>
            </w:pPr>
            <w:r w:rsidRPr="00641643">
              <w:rPr>
                <w:sz w:val="20"/>
                <w:szCs w:val="20"/>
              </w:rPr>
              <w:t>6</w:t>
            </w:r>
          </w:p>
        </w:tc>
        <w:tc>
          <w:tcPr>
            <w:tcW w:w="3586" w:type="dxa"/>
            <w:shd w:val="clear" w:color="auto" w:fill="auto"/>
          </w:tcPr>
          <w:p w:rsidR="00641643" w:rsidRPr="00884774" w:rsidRDefault="00641643" w:rsidP="00A355FF">
            <w:pPr>
              <w:tabs>
                <w:tab w:val="left" w:pos="708"/>
              </w:tabs>
            </w:pPr>
            <w:r w:rsidRPr="00884774">
              <w:t>Сценическая композиция, ее составные части.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641643" w:rsidRPr="00641643" w:rsidRDefault="00641643" w:rsidP="00641643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641643">
              <w:rPr>
                <w:color w:val="000000"/>
                <w:sz w:val="20"/>
                <w:szCs w:val="20"/>
              </w:rPr>
              <w:t>Подготовка к Входному 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41643" w:rsidRPr="00641643" w:rsidRDefault="00641643" w:rsidP="00641643">
            <w:pPr>
              <w:rPr>
                <w:color w:val="000000"/>
              </w:rPr>
            </w:pPr>
            <w:r w:rsidRPr="00641643">
              <w:rPr>
                <w:color w:val="000000"/>
              </w:rPr>
              <w:t>10</w:t>
            </w:r>
          </w:p>
        </w:tc>
      </w:tr>
      <w:tr w:rsidR="00641643" w:rsidRPr="00641643" w:rsidTr="00A355FF">
        <w:trPr>
          <w:gridAfter w:val="3"/>
          <w:wAfter w:w="2124" w:type="dxa"/>
        </w:trPr>
        <w:tc>
          <w:tcPr>
            <w:tcW w:w="936" w:type="dxa"/>
            <w:gridSpan w:val="2"/>
            <w:shd w:val="clear" w:color="auto" w:fill="auto"/>
          </w:tcPr>
          <w:p w:rsidR="00641643" w:rsidRPr="00641643" w:rsidRDefault="00641643" w:rsidP="00641643">
            <w:pPr>
              <w:tabs>
                <w:tab w:val="left" w:pos="708"/>
              </w:tabs>
              <w:spacing w:line="192" w:lineRule="auto"/>
              <w:rPr>
                <w:sz w:val="20"/>
                <w:szCs w:val="20"/>
              </w:rPr>
            </w:pPr>
            <w:r w:rsidRPr="00641643">
              <w:rPr>
                <w:sz w:val="20"/>
                <w:szCs w:val="20"/>
              </w:rPr>
              <w:t>7</w:t>
            </w:r>
          </w:p>
        </w:tc>
        <w:tc>
          <w:tcPr>
            <w:tcW w:w="3586" w:type="dxa"/>
            <w:shd w:val="clear" w:color="auto" w:fill="auto"/>
          </w:tcPr>
          <w:p w:rsidR="00641643" w:rsidRPr="00884774" w:rsidRDefault="00641643" w:rsidP="00A355FF">
            <w:pPr>
              <w:tabs>
                <w:tab w:val="left" w:pos="708"/>
              </w:tabs>
            </w:pPr>
            <w:r w:rsidRPr="00884774">
              <w:t>Место и масса частей сценической композиции.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641643" w:rsidRPr="00641643" w:rsidRDefault="00641643" w:rsidP="00641643">
            <w:pPr>
              <w:spacing w:line="192" w:lineRule="auto"/>
              <w:jc w:val="both"/>
              <w:rPr>
                <w:color w:val="000000"/>
                <w:sz w:val="20"/>
                <w:szCs w:val="20"/>
              </w:rPr>
            </w:pPr>
            <w:r w:rsidRPr="00641643">
              <w:rPr>
                <w:color w:val="000000"/>
                <w:sz w:val="20"/>
                <w:szCs w:val="20"/>
              </w:rPr>
              <w:t>Подготовка к занятиям, выполнение практических заданий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41643" w:rsidRPr="00641643" w:rsidRDefault="00641643" w:rsidP="00641643">
            <w:pPr>
              <w:rPr>
                <w:color w:val="000000"/>
              </w:rPr>
            </w:pPr>
            <w:r w:rsidRPr="00641643">
              <w:rPr>
                <w:color w:val="000000"/>
              </w:rPr>
              <w:t>10</w:t>
            </w:r>
          </w:p>
        </w:tc>
      </w:tr>
      <w:tr w:rsidR="00641643" w:rsidRPr="00641643" w:rsidTr="00A355FF">
        <w:trPr>
          <w:gridAfter w:val="3"/>
          <w:wAfter w:w="2124" w:type="dxa"/>
        </w:trPr>
        <w:tc>
          <w:tcPr>
            <w:tcW w:w="936" w:type="dxa"/>
            <w:gridSpan w:val="2"/>
            <w:shd w:val="clear" w:color="auto" w:fill="auto"/>
          </w:tcPr>
          <w:p w:rsidR="00641643" w:rsidRPr="00641643" w:rsidRDefault="00641643" w:rsidP="00641643">
            <w:pPr>
              <w:spacing w:line="192" w:lineRule="auto"/>
              <w:jc w:val="both"/>
              <w:rPr>
                <w:iCs/>
                <w:sz w:val="20"/>
                <w:szCs w:val="20"/>
                <w:lang w:eastAsia="zh-CN"/>
              </w:rPr>
            </w:pPr>
            <w:r w:rsidRPr="00641643">
              <w:rPr>
                <w:iCs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3586" w:type="dxa"/>
            <w:shd w:val="clear" w:color="auto" w:fill="auto"/>
          </w:tcPr>
          <w:p w:rsidR="00641643" w:rsidRPr="00884774" w:rsidRDefault="00641643" w:rsidP="00A355FF">
            <w:pPr>
              <w:tabs>
                <w:tab w:val="left" w:pos="708"/>
              </w:tabs>
            </w:pPr>
            <w:r w:rsidRPr="00884774">
              <w:t>Место костюма в сценической композиции.  «Язык» костюма. Функции костюма.</w:t>
            </w:r>
          </w:p>
        </w:tc>
        <w:tc>
          <w:tcPr>
            <w:tcW w:w="3508" w:type="dxa"/>
            <w:shd w:val="clear" w:color="auto" w:fill="auto"/>
          </w:tcPr>
          <w:p w:rsidR="00641643" w:rsidRPr="00641643" w:rsidRDefault="00641643" w:rsidP="00641643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641643">
              <w:rPr>
                <w:color w:val="000000"/>
                <w:sz w:val="20"/>
                <w:szCs w:val="20"/>
              </w:rPr>
              <w:t>Подготовка к занятиям, выполнение практических заданий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41643" w:rsidRPr="00641643" w:rsidRDefault="00641643" w:rsidP="00641643">
            <w:pPr>
              <w:rPr>
                <w:color w:val="000000"/>
              </w:rPr>
            </w:pPr>
            <w:r w:rsidRPr="00641643">
              <w:rPr>
                <w:color w:val="000000"/>
              </w:rPr>
              <w:t>10</w:t>
            </w:r>
          </w:p>
        </w:tc>
      </w:tr>
      <w:tr w:rsidR="00641643" w:rsidRPr="00641643" w:rsidTr="00A355FF">
        <w:trPr>
          <w:gridAfter w:val="3"/>
          <w:wAfter w:w="2124" w:type="dxa"/>
        </w:trPr>
        <w:tc>
          <w:tcPr>
            <w:tcW w:w="936" w:type="dxa"/>
            <w:gridSpan w:val="2"/>
            <w:shd w:val="clear" w:color="auto" w:fill="auto"/>
          </w:tcPr>
          <w:p w:rsidR="00641643" w:rsidRPr="00641643" w:rsidRDefault="00641643" w:rsidP="00641643">
            <w:pPr>
              <w:tabs>
                <w:tab w:val="left" w:pos="708"/>
              </w:tabs>
              <w:spacing w:line="192" w:lineRule="auto"/>
              <w:rPr>
                <w:sz w:val="20"/>
                <w:szCs w:val="20"/>
                <w:highlight w:val="yellow"/>
              </w:rPr>
            </w:pPr>
            <w:r w:rsidRPr="00641643">
              <w:rPr>
                <w:sz w:val="20"/>
                <w:szCs w:val="20"/>
              </w:rPr>
              <w:t>9</w:t>
            </w:r>
          </w:p>
        </w:tc>
        <w:tc>
          <w:tcPr>
            <w:tcW w:w="3586" w:type="dxa"/>
            <w:shd w:val="clear" w:color="auto" w:fill="auto"/>
          </w:tcPr>
          <w:p w:rsidR="00641643" w:rsidRPr="00884774" w:rsidRDefault="00641643" w:rsidP="00A355FF">
            <w:pPr>
              <w:tabs>
                <w:tab w:val="left" w:pos="708"/>
              </w:tabs>
            </w:pPr>
            <w:r w:rsidRPr="00884774">
              <w:t>Постмодерн в театральном костюме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641643" w:rsidRPr="00641643" w:rsidRDefault="00641643" w:rsidP="00641643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641643">
              <w:rPr>
                <w:color w:val="000000"/>
                <w:sz w:val="20"/>
                <w:szCs w:val="20"/>
              </w:rPr>
              <w:t>Подготовка к занятиям, выполнение практических заданий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41643" w:rsidRPr="00641643" w:rsidRDefault="00641643" w:rsidP="00641643">
            <w:pPr>
              <w:rPr>
                <w:color w:val="000000"/>
              </w:rPr>
            </w:pPr>
            <w:r w:rsidRPr="00641643">
              <w:rPr>
                <w:color w:val="000000"/>
              </w:rPr>
              <w:t>10</w:t>
            </w:r>
          </w:p>
        </w:tc>
      </w:tr>
      <w:tr w:rsidR="00641643" w:rsidRPr="00641643" w:rsidTr="00A355FF">
        <w:trPr>
          <w:gridAfter w:val="3"/>
          <w:wAfter w:w="2124" w:type="dxa"/>
        </w:trPr>
        <w:tc>
          <w:tcPr>
            <w:tcW w:w="936" w:type="dxa"/>
            <w:gridSpan w:val="2"/>
            <w:shd w:val="clear" w:color="auto" w:fill="auto"/>
          </w:tcPr>
          <w:p w:rsidR="00641643" w:rsidRPr="00641643" w:rsidRDefault="00641643" w:rsidP="00641643">
            <w:pPr>
              <w:spacing w:line="192" w:lineRule="auto"/>
              <w:rPr>
                <w:spacing w:val="-4"/>
                <w:sz w:val="20"/>
                <w:szCs w:val="20"/>
              </w:rPr>
            </w:pPr>
            <w:r w:rsidRPr="00641643">
              <w:rPr>
                <w:spacing w:val="-4"/>
                <w:sz w:val="20"/>
                <w:szCs w:val="20"/>
              </w:rPr>
              <w:t>10</w:t>
            </w:r>
          </w:p>
        </w:tc>
        <w:tc>
          <w:tcPr>
            <w:tcW w:w="3586" w:type="dxa"/>
            <w:shd w:val="clear" w:color="auto" w:fill="auto"/>
          </w:tcPr>
          <w:p w:rsidR="00641643" w:rsidRPr="00884774" w:rsidRDefault="00641643" w:rsidP="00A355FF">
            <w:pPr>
              <w:tabs>
                <w:tab w:val="left" w:pos="708"/>
              </w:tabs>
              <w:rPr>
                <w:highlight w:val="yellow"/>
              </w:rPr>
            </w:pPr>
            <w:r w:rsidRPr="00884774">
              <w:t>Принципы создания  костюма для других видов сценической пластики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641643" w:rsidRPr="00641643" w:rsidRDefault="00641643" w:rsidP="00641643">
            <w:pPr>
              <w:spacing w:line="192" w:lineRule="auto"/>
              <w:rPr>
                <w:color w:val="000000"/>
                <w:sz w:val="20"/>
                <w:szCs w:val="20"/>
              </w:rPr>
            </w:pPr>
            <w:r w:rsidRPr="00641643">
              <w:rPr>
                <w:color w:val="000000"/>
                <w:sz w:val="20"/>
                <w:szCs w:val="20"/>
              </w:rPr>
              <w:t>Подготовка к занятиям, выполнение практических заданий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41643" w:rsidRPr="00641643" w:rsidRDefault="00641643" w:rsidP="00641643">
            <w:pPr>
              <w:rPr>
                <w:color w:val="000000"/>
              </w:rPr>
            </w:pPr>
          </w:p>
          <w:p w:rsidR="00641643" w:rsidRPr="00641643" w:rsidRDefault="00641643" w:rsidP="00641643">
            <w:pPr>
              <w:rPr>
                <w:color w:val="000000"/>
              </w:rPr>
            </w:pPr>
            <w:r w:rsidRPr="00641643">
              <w:rPr>
                <w:color w:val="000000"/>
              </w:rPr>
              <w:t>9</w:t>
            </w:r>
          </w:p>
        </w:tc>
      </w:tr>
      <w:tr w:rsidR="00641643" w:rsidRPr="00641643" w:rsidTr="00A355FF">
        <w:trPr>
          <w:gridAfter w:val="3"/>
          <w:wAfter w:w="2124" w:type="dxa"/>
        </w:trPr>
        <w:tc>
          <w:tcPr>
            <w:tcW w:w="936" w:type="dxa"/>
            <w:gridSpan w:val="2"/>
            <w:shd w:val="clear" w:color="auto" w:fill="auto"/>
          </w:tcPr>
          <w:p w:rsidR="00641643" w:rsidRPr="00641643" w:rsidRDefault="00641643" w:rsidP="00641643">
            <w:pPr>
              <w:spacing w:line="192" w:lineRule="auto"/>
              <w:rPr>
                <w:spacing w:val="-4"/>
                <w:sz w:val="20"/>
                <w:szCs w:val="20"/>
              </w:rPr>
            </w:pPr>
          </w:p>
        </w:tc>
        <w:tc>
          <w:tcPr>
            <w:tcW w:w="3586" w:type="dxa"/>
            <w:shd w:val="clear" w:color="auto" w:fill="auto"/>
          </w:tcPr>
          <w:p w:rsidR="00641643" w:rsidRPr="00884774" w:rsidRDefault="00641643" w:rsidP="00A355FF">
            <w:pPr>
              <w:rPr>
                <w:spacing w:val="-4"/>
              </w:rPr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641643" w:rsidRPr="00641643" w:rsidRDefault="00641643" w:rsidP="00641643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  <w:r w:rsidRPr="00641643">
              <w:rPr>
                <w:rFonts w:eastAsia="Calibri"/>
                <w:sz w:val="20"/>
                <w:szCs w:val="20"/>
              </w:rPr>
              <w:t xml:space="preserve">Подготовка к  сдаче экзамена </w:t>
            </w:r>
          </w:p>
          <w:p w:rsidR="00641643" w:rsidRPr="00641643" w:rsidRDefault="00641643" w:rsidP="00641643">
            <w:pPr>
              <w:shd w:val="clear" w:color="auto" w:fill="FFFFFF"/>
              <w:spacing w:line="192" w:lineRule="auto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641643" w:rsidRPr="00641643" w:rsidRDefault="00641643" w:rsidP="006416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641643" w:rsidRPr="00641643" w:rsidRDefault="00641643" w:rsidP="00641643">
      <w:pPr>
        <w:tabs>
          <w:tab w:val="left" w:pos="851"/>
          <w:tab w:val="right" w:leader="underscore" w:pos="8505"/>
        </w:tabs>
        <w:ind w:left="567"/>
        <w:rPr>
          <w:sz w:val="28"/>
          <w:szCs w:val="28"/>
        </w:rPr>
      </w:pPr>
    </w:p>
    <w:p w:rsidR="00641643" w:rsidRPr="00641643" w:rsidRDefault="00641643" w:rsidP="00641643">
      <w:pPr>
        <w:spacing w:line="276" w:lineRule="auto"/>
        <w:ind w:firstLine="709"/>
        <w:rPr>
          <w:b/>
          <w:iCs/>
        </w:rPr>
      </w:pPr>
      <w:r w:rsidRPr="00641643">
        <w:rPr>
          <w:b/>
          <w:iCs/>
        </w:rPr>
        <w:t xml:space="preserve">Формы самостоятельной работы: </w:t>
      </w:r>
    </w:p>
    <w:p w:rsidR="00641643" w:rsidRPr="00641643" w:rsidRDefault="00641643" w:rsidP="00641643">
      <w:pPr>
        <w:spacing w:line="276" w:lineRule="auto"/>
        <w:ind w:firstLine="709"/>
        <w:rPr>
          <w:iCs/>
        </w:rPr>
      </w:pPr>
      <w:r w:rsidRPr="00641643">
        <w:rPr>
          <w:iCs/>
        </w:rPr>
        <w:t>•</w:t>
      </w:r>
      <w:r w:rsidRPr="00641643">
        <w:rPr>
          <w:iCs/>
        </w:rPr>
        <w:tab/>
        <w:t>Ознакомление и работа  с ЭБС «</w:t>
      </w:r>
      <w:proofErr w:type="spellStart"/>
      <w:r w:rsidRPr="00641643">
        <w:rPr>
          <w:iCs/>
        </w:rPr>
        <w:t>Znanivm</w:t>
      </w:r>
      <w:proofErr w:type="spellEnd"/>
      <w:r w:rsidRPr="00641643">
        <w:rPr>
          <w:iCs/>
        </w:rPr>
        <w:t xml:space="preserve">. </w:t>
      </w:r>
      <w:proofErr w:type="spellStart"/>
      <w:r w:rsidRPr="00641643">
        <w:rPr>
          <w:iCs/>
        </w:rPr>
        <w:t>Com</w:t>
      </w:r>
      <w:proofErr w:type="spellEnd"/>
      <w:r w:rsidRPr="00641643">
        <w:rPr>
          <w:iCs/>
        </w:rPr>
        <w:t>».</w:t>
      </w:r>
    </w:p>
    <w:p w:rsidR="00641643" w:rsidRPr="00641643" w:rsidRDefault="00641643" w:rsidP="00641643">
      <w:pPr>
        <w:spacing w:line="276" w:lineRule="auto"/>
        <w:ind w:firstLine="709"/>
        <w:rPr>
          <w:iCs/>
        </w:rPr>
      </w:pPr>
      <w:r w:rsidRPr="00641643">
        <w:rPr>
          <w:iCs/>
        </w:rPr>
        <w:t>•</w:t>
      </w:r>
      <w:r w:rsidRPr="00641643">
        <w:rPr>
          <w:iCs/>
        </w:rPr>
        <w:tab/>
        <w:t xml:space="preserve">Подготовка к практическому занятию </w:t>
      </w:r>
    </w:p>
    <w:p w:rsidR="00641643" w:rsidRPr="00641643" w:rsidRDefault="00641643" w:rsidP="00641643">
      <w:pPr>
        <w:spacing w:line="276" w:lineRule="auto"/>
        <w:ind w:firstLine="709"/>
        <w:rPr>
          <w:iCs/>
        </w:rPr>
      </w:pPr>
      <w:r w:rsidRPr="00641643">
        <w:rPr>
          <w:iCs/>
        </w:rPr>
        <w:t>•</w:t>
      </w:r>
      <w:r w:rsidRPr="00641643">
        <w:rPr>
          <w:iCs/>
        </w:rPr>
        <w:tab/>
        <w:t>Подготовка к обсуждению презентаций студентов,</w:t>
      </w:r>
    </w:p>
    <w:p w:rsidR="00641643" w:rsidRPr="00641643" w:rsidRDefault="00641643" w:rsidP="00641643">
      <w:pPr>
        <w:spacing w:line="276" w:lineRule="auto"/>
        <w:ind w:firstLine="709"/>
        <w:rPr>
          <w:iCs/>
        </w:rPr>
      </w:pPr>
      <w:r w:rsidRPr="00641643">
        <w:rPr>
          <w:iCs/>
        </w:rPr>
        <w:t>•</w:t>
      </w:r>
      <w:r w:rsidRPr="00641643">
        <w:rPr>
          <w:iCs/>
        </w:rPr>
        <w:tab/>
        <w:t>Подготовка к тестированию</w:t>
      </w:r>
    </w:p>
    <w:p w:rsidR="00641643" w:rsidRPr="00641643" w:rsidRDefault="00641643" w:rsidP="00641643">
      <w:pPr>
        <w:spacing w:line="276" w:lineRule="auto"/>
        <w:ind w:firstLine="709"/>
        <w:rPr>
          <w:iCs/>
        </w:rPr>
      </w:pPr>
      <w:r w:rsidRPr="00641643">
        <w:rPr>
          <w:iCs/>
        </w:rPr>
        <w:t>•</w:t>
      </w:r>
      <w:r w:rsidRPr="00641643">
        <w:rPr>
          <w:iCs/>
        </w:rPr>
        <w:tab/>
        <w:t xml:space="preserve">Подготовка к индивидуальному собеседованию с преподавателем </w:t>
      </w:r>
    </w:p>
    <w:p w:rsidR="00641643" w:rsidRPr="00641643" w:rsidRDefault="00641643" w:rsidP="00641643">
      <w:pPr>
        <w:spacing w:line="276" w:lineRule="auto"/>
        <w:rPr>
          <w:iCs/>
        </w:rPr>
      </w:pPr>
    </w:p>
    <w:p w:rsidR="00641643" w:rsidRPr="00641643" w:rsidRDefault="00641643" w:rsidP="00641643">
      <w:pPr>
        <w:spacing w:line="276" w:lineRule="auto"/>
        <w:ind w:firstLine="709"/>
        <w:rPr>
          <w:iCs/>
        </w:rPr>
      </w:pPr>
      <w:r w:rsidRPr="00641643">
        <w:rPr>
          <w:iCs/>
        </w:rPr>
        <w:t>Самостоятельная работа является обязательной для каждого студента.</w:t>
      </w:r>
    </w:p>
    <w:p w:rsidR="00641643" w:rsidRPr="00641643" w:rsidRDefault="00641643" w:rsidP="00641643">
      <w:pPr>
        <w:spacing w:line="276" w:lineRule="auto"/>
        <w:ind w:firstLine="709"/>
        <w:outlineLvl w:val="7"/>
        <w:rPr>
          <w:rFonts w:ascii="Calibri" w:hAnsi="Calibri"/>
          <w:i/>
          <w:iCs/>
        </w:rPr>
      </w:pPr>
    </w:p>
    <w:p w:rsidR="00641643" w:rsidRPr="00641643" w:rsidRDefault="00641643" w:rsidP="00641643">
      <w:pPr>
        <w:keepNext/>
        <w:keepLines/>
        <w:numPr>
          <w:ilvl w:val="0"/>
          <w:numId w:val="38"/>
        </w:numPr>
        <w:spacing w:line="276" w:lineRule="auto"/>
        <w:ind w:firstLine="709"/>
        <w:jc w:val="center"/>
        <w:outlineLvl w:val="1"/>
        <w:rPr>
          <w:b/>
          <w:sz w:val="28"/>
          <w:szCs w:val="28"/>
        </w:rPr>
      </w:pPr>
      <w:bookmarkStart w:id="0" w:name="_Toc1491208"/>
      <w:r w:rsidRPr="00641643">
        <w:rPr>
          <w:b/>
          <w:sz w:val="28"/>
          <w:szCs w:val="28"/>
        </w:rPr>
        <w:t>Рекомендации по организации самостоятельной работы обучающихся</w:t>
      </w:r>
      <w:bookmarkEnd w:id="0"/>
    </w:p>
    <w:p w:rsidR="00641643" w:rsidRPr="00641643" w:rsidRDefault="00641643" w:rsidP="00641643">
      <w:pPr>
        <w:spacing w:line="276" w:lineRule="auto"/>
        <w:ind w:firstLine="709"/>
      </w:pPr>
    </w:p>
    <w:p w:rsidR="00641643" w:rsidRPr="00641643" w:rsidRDefault="00641643" w:rsidP="00641643">
      <w:pPr>
        <w:keepNext/>
        <w:keepLines/>
        <w:numPr>
          <w:ilvl w:val="1"/>
          <w:numId w:val="38"/>
        </w:numPr>
        <w:spacing w:line="276" w:lineRule="auto"/>
        <w:ind w:firstLine="709"/>
        <w:outlineLvl w:val="1"/>
        <w:rPr>
          <w:b/>
          <w:sz w:val="28"/>
          <w:szCs w:val="28"/>
        </w:rPr>
      </w:pPr>
      <w:bookmarkStart w:id="1" w:name="_Toc1491209"/>
      <w:r w:rsidRPr="00641643">
        <w:rPr>
          <w:b/>
          <w:sz w:val="28"/>
          <w:szCs w:val="28"/>
        </w:rPr>
        <w:t>Общие рекомендации по организации самостоятельной работы обучающихся</w:t>
      </w:r>
      <w:bookmarkEnd w:id="1"/>
    </w:p>
    <w:p w:rsidR="00641643" w:rsidRPr="00641643" w:rsidRDefault="00641643" w:rsidP="0064164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641643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641643" w:rsidRPr="00641643" w:rsidRDefault="00641643" w:rsidP="00641643">
      <w:pPr>
        <w:spacing w:line="276" w:lineRule="auto"/>
        <w:ind w:firstLine="709"/>
        <w:jc w:val="both"/>
      </w:pPr>
      <w:r w:rsidRPr="00641643">
        <w:t>Процесс организации самостоятельной работы студентов включает в себя следующие этапы:</w:t>
      </w:r>
    </w:p>
    <w:p w:rsidR="00641643" w:rsidRPr="00641643" w:rsidRDefault="00641643" w:rsidP="00641643">
      <w:pPr>
        <w:numPr>
          <w:ilvl w:val="0"/>
          <w:numId w:val="37"/>
        </w:numPr>
        <w:tabs>
          <w:tab w:val="num" w:pos="0"/>
          <w:tab w:val="num" w:pos="284"/>
        </w:tabs>
        <w:spacing w:line="276" w:lineRule="auto"/>
        <w:ind w:firstLine="709"/>
        <w:jc w:val="both"/>
      </w:pPr>
      <w:r w:rsidRPr="00641643">
        <w:rPr>
          <w:b/>
        </w:rPr>
        <w:t>подготовительный</w:t>
      </w:r>
      <w:r w:rsidRPr="00641643">
        <w:t xml:space="preserve"> (определение </w:t>
      </w:r>
      <w:proofErr w:type="gramStart"/>
      <w:r w:rsidRPr="00641643">
        <w:t>целей,  составление</w:t>
      </w:r>
      <w:proofErr w:type="gramEnd"/>
      <w:r w:rsidRPr="00641643">
        <w:t xml:space="preserve"> программы, подготовка методического обеспечения, подготовка оборудования);</w:t>
      </w:r>
    </w:p>
    <w:p w:rsidR="00641643" w:rsidRPr="00641643" w:rsidRDefault="00641643" w:rsidP="00641643">
      <w:pPr>
        <w:numPr>
          <w:ilvl w:val="0"/>
          <w:numId w:val="37"/>
        </w:numPr>
        <w:tabs>
          <w:tab w:val="num" w:pos="0"/>
          <w:tab w:val="num" w:pos="284"/>
        </w:tabs>
        <w:spacing w:line="276" w:lineRule="auto"/>
        <w:ind w:firstLine="709"/>
        <w:jc w:val="both"/>
      </w:pPr>
      <w:proofErr w:type="gramStart"/>
      <w:r w:rsidRPr="00641643">
        <w:rPr>
          <w:b/>
        </w:rPr>
        <w:t>основной</w:t>
      </w:r>
      <w:r w:rsidRPr="00641643">
        <w:t xml:space="preserve">  (</w:t>
      </w:r>
      <w:proofErr w:type="gramEnd"/>
      <w:r w:rsidRPr="00641643"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641643" w:rsidRPr="00641643" w:rsidRDefault="00641643" w:rsidP="00641643">
      <w:pPr>
        <w:numPr>
          <w:ilvl w:val="0"/>
          <w:numId w:val="37"/>
        </w:numPr>
        <w:tabs>
          <w:tab w:val="num" w:pos="0"/>
          <w:tab w:val="num" w:pos="284"/>
        </w:tabs>
        <w:spacing w:line="276" w:lineRule="auto"/>
        <w:ind w:firstLine="709"/>
        <w:jc w:val="both"/>
      </w:pPr>
      <w:r w:rsidRPr="00641643">
        <w:rPr>
          <w:b/>
        </w:rPr>
        <w:t xml:space="preserve">заключительный </w:t>
      </w:r>
      <w:r w:rsidRPr="00641643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641643" w:rsidRPr="00641643" w:rsidRDefault="00641643" w:rsidP="00641643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641643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641643">
        <w:rPr>
          <w:iCs/>
        </w:rPr>
        <w:t xml:space="preserve">дисциплине   «Специфика работы актера в кино и на телевидении» </w:t>
      </w:r>
      <w:r w:rsidRPr="00641643">
        <w:rPr>
          <w:bCs/>
          <w:iCs/>
        </w:rPr>
        <w:t>организованы в виде  практических занятий.</w:t>
      </w:r>
    </w:p>
    <w:p w:rsidR="00641643" w:rsidRPr="00641643" w:rsidRDefault="00641643" w:rsidP="00641643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/>
          <w:iCs/>
          <w:color w:val="FF0000"/>
        </w:rPr>
      </w:pPr>
    </w:p>
    <w:p w:rsidR="00641643" w:rsidRPr="00641643" w:rsidRDefault="00641643" w:rsidP="00641643">
      <w:pPr>
        <w:keepNext/>
        <w:keepLines/>
        <w:spacing w:before="40"/>
        <w:jc w:val="center"/>
        <w:outlineLvl w:val="1"/>
        <w:rPr>
          <w:b/>
          <w:sz w:val="28"/>
          <w:szCs w:val="28"/>
        </w:rPr>
      </w:pPr>
      <w:bookmarkStart w:id="2" w:name="_Toc1491210"/>
      <w:r w:rsidRPr="00641643">
        <w:rPr>
          <w:b/>
          <w:sz w:val="28"/>
          <w:szCs w:val="28"/>
        </w:rPr>
        <w:t>3.2 Методические рекомендации для студентов</w:t>
      </w:r>
      <w:bookmarkEnd w:id="2"/>
    </w:p>
    <w:p w:rsidR="00641643" w:rsidRPr="00641643" w:rsidRDefault="00641643" w:rsidP="00641643">
      <w:pPr>
        <w:keepNext/>
        <w:keepLines/>
        <w:spacing w:before="40"/>
        <w:jc w:val="center"/>
        <w:outlineLvl w:val="1"/>
        <w:rPr>
          <w:b/>
          <w:sz w:val="28"/>
          <w:szCs w:val="28"/>
        </w:rPr>
      </w:pPr>
      <w:bookmarkStart w:id="3" w:name="_Toc1491211"/>
      <w:r w:rsidRPr="00641643">
        <w:rPr>
          <w:b/>
          <w:sz w:val="28"/>
          <w:szCs w:val="28"/>
        </w:rPr>
        <w:t>по отдельным формам самостоятельной работы</w:t>
      </w:r>
      <w:bookmarkEnd w:id="3"/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b/>
          <w:i/>
          <w:color w:val="000000"/>
        </w:rPr>
        <w:t xml:space="preserve">Входной контроль: тест </w:t>
      </w:r>
    </w:p>
    <w:p w:rsidR="00641643" w:rsidRPr="00641643" w:rsidRDefault="00641643" w:rsidP="00641643">
      <w:pPr>
        <w:spacing w:line="276" w:lineRule="auto"/>
        <w:rPr>
          <w:b/>
          <w:i/>
          <w:color w:val="000000"/>
        </w:rPr>
      </w:pPr>
    </w:p>
    <w:p w:rsidR="00641643" w:rsidRPr="00641643" w:rsidRDefault="00641643" w:rsidP="00641643">
      <w:pPr>
        <w:spacing w:line="276" w:lineRule="auto"/>
        <w:jc w:val="both"/>
      </w:pPr>
      <w:r w:rsidRPr="00641643">
        <w:t>1. Композиция это:</w:t>
      </w:r>
    </w:p>
    <w:p w:rsidR="00641643" w:rsidRPr="00641643" w:rsidRDefault="00641643" w:rsidP="00641643">
      <w:pPr>
        <w:numPr>
          <w:ilvl w:val="0"/>
          <w:numId w:val="17"/>
        </w:numPr>
        <w:spacing w:line="276" w:lineRule="auto"/>
        <w:ind w:left="0" w:firstLine="0"/>
        <w:jc w:val="both"/>
        <w:rPr>
          <w:i/>
        </w:rPr>
      </w:pPr>
      <w:r w:rsidRPr="00641643">
        <w:rPr>
          <w:i/>
        </w:rPr>
        <w:t>Составление частей в единое целое</w:t>
      </w:r>
    </w:p>
    <w:p w:rsidR="00641643" w:rsidRPr="00641643" w:rsidRDefault="00641643" w:rsidP="00641643">
      <w:pPr>
        <w:numPr>
          <w:ilvl w:val="0"/>
          <w:numId w:val="17"/>
        </w:numPr>
        <w:spacing w:line="276" w:lineRule="auto"/>
        <w:ind w:left="0" w:firstLine="0"/>
        <w:jc w:val="both"/>
      </w:pPr>
      <w:r w:rsidRPr="00641643">
        <w:t>Логика и последовательность</w:t>
      </w:r>
    </w:p>
    <w:p w:rsidR="00641643" w:rsidRPr="00641643" w:rsidRDefault="00641643" w:rsidP="00641643">
      <w:pPr>
        <w:numPr>
          <w:ilvl w:val="0"/>
          <w:numId w:val="17"/>
        </w:numPr>
        <w:spacing w:line="276" w:lineRule="auto"/>
        <w:ind w:left="0" w:firstLine="0"/>
        <w:jc w:val="both"/>
      </w:pPr>
      <w:r w:rsidRPr="00641643">
        <w:t>Развитие идем произведения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2. Перечень элементов сценической композиции:</w:t>
      </w:r>
    </w:p>
    <w:p w:rsidR="00641643" w:rsidRPr="00641643" w:rsidRDefault="00641643" w:rsidP="00641643">
      <w:pPr>
        <w:numPr>
          <w:ilvl w:val="0"/>
          <w:numId w:val="18"/>
        </w:numPr>
        <w:spacing w:line="276" w:lineRule="auto"/>
        <w:ind w:left="0" w:firstLine="0"/>
        <w:jc w:val="both"/>
        <w:rPr>
          <w:i/>
        </w:rPr>
      </w:pPr>
      <w:r w:rsidRPr="00641643">
        <w:rPr>
          <w:i/>
        </w:rPr>
        <w:t>Освещение, звук, сценография, костюм, действия актеров;</w:t>
      </w:r>
    </w:p>
    <w:p w:rsidR="00641643" w:rsidRPr="00641643" w:rsidRDefault="00641643" w:rsidP="00641643">
      <w:pPr>
        <w:numPr>
          <w:ilvl w:val="0"/>
          <w:numId w:val="18"/>
        </w:numPr>
        <w:spacing w:line="276" w:lineRule="auto"/>
        <w:ind w:left="0" w:firstLine="0"/>
        <w:jc w:val="both"/>
      </w:pPr>
      <w:r w:rsidRPr="00641643">
        <w:t xml:space="preserve">Освещение, звук, сценография; </w:t>
      </w:r>
    </w:p>
    <w:p w:rsidR="00641643" w:rsidRPr="00641643" w:rsidRDefault="00641643" w:rsidP="00641643">
      <w:pPr>
        <w:numPr>
          <w:ilvl w:val="0"/>
          <w:numId w:val="18"/>
        </w:numPr>
        <w:spacing w:line="276" w:lineRule="auto"/>
        <w:ind w:left="0" w:firstLine="0"/>
        <w:jc w:val="both"/>
      </w:pPr>
      <w:r w:rsidRPr="00641643">
        <w:t>сценография, свет, действия актеров;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3. Функции костюма:</w:t>
      </w:r>
    </w:p>
    <w:p w:rsidR="00641643" w:rsidRPr="00641643" w:rsidRDefault="00641643" w:rsidP="00641643">
      <w:pPr>
        <w:numPr>
          <w:ilvl w:val="0"/>
          <w:numId w:val="19"/>
        </w:numPr>
        <w:spacing w:line="276" w:lineRule="auto"/>
        <w:ind w:left="0" w:firstLine="0"/>
        <w:jc w:val="both"/>
      </w:pPr>
      <w:r w:rsidRPr="00641643">
        <w:t>Прочность, удобство, современность;</w:t>
      </w:r>
    </w:p>
    <w:p w:rsidR="00641643" w:rsidRPr="00641643" w:rsidRDefault="00641643" w:rsidP="00641643">
      <w:pPr>
        <w:numPr>
          <w:ilvl w:val="0"/>
          <w:numId w:val="19"/>
        </w:numPr>
        <w:spacing w:line="276" w:lineRule="auto"/>
        <w:ind w:left="0" w:firstLine="0"/>
        <w:jc w:val="both"/>
      </w:pPr>
      <w:r w:rsidRPr="00641643">
        <w:t>Актуальность, выразительность, значимость;</w:t>
      </w:r>
    </w:p>
    <w:p w:rsidR="00641643" w:rsidRPr="00641643" w:rsidRDefault="00641643" w:rsidP="00641643">
      <w:pPr>
        <w:numPr>
          <w:ilvl w:val="0"/>
          <w:numId w:val="19"/>
        </w:numPr>
        <w:spacing w:line="276" w:lineRule="auto"/>
        <w:ind w:left="0" w:firstLine="0"/>
        <w:jc w:val="both"/>
        <w:rPr>
          <w:i/>
        </w:rPr>
      </w:pPr>
      <w:r w:rsidRPr="00641643">
        <w:rPr>
          <w:i/>
        </w:rPr>
        <w:t>Утилитарная, художественная, социальная;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lastRenderedPageBreak/>
        <w:t>4. Костюм принято считать:</w:t>
      </w:r>
    </w:p>
    <w:p w:rsidR="00641643" w:rsidRPr="00641643" w:rsidRDefault="00641643" w:rsidP="00641643">
      <w:pPr>
        <w:numPr>
          <w:ilvl w:val="0"/>
          <w:numId w:val="20"/>
        </w:numPr>
        <w:spacing w:line="276" w:lineRule="auto"/>
        <w:ind w:left="0" w:firstLine="0"/>
        <w:jc w:val="both"/>
      </w:pPr>
      <w:r w:rsidRPr="00641643">
        <w:t>Пиджак и брюки</w:t>
      </w:r>
    </w:p>
    <w:p w:rsidR="00641643" w:rsidRPr="00641643" w:rsidRDefault="00641643" w:rsidP="00641643">
      <w:pPr>
        <w:numPr>
          <w:ilvl w:val="0"/>
          <w:numId w:val="20"/>
        </w:numPr>
        <w:spacing w:line="276" w:lineRule="auto"/>
        <w:ind w:left="0" w:firstLine="0"/>
        <w:jc w:val="both"/>
      </w:pPr>
      <w:r w:rsidRPr="00641643">
        <w:t>Набор предметов одежды</w:t>
      </w:r>
    </w:p>
    <w:p w:rsidR="00641643" w:rsidRPr="00641643" w:rsidRDefault="00641643" w:rsidP="00641643">
      <w:pPr>
        <w:numPr>
          <w:ilvl w:val="0"/>
          <w:numId w:val="20"/>
        </w:numPr>
        <w:spacing w:line="276" w:lineRule="auto"/>
        <w:ind w:left="0" w:firstLine="0"/>
        <w:jc w:val="both"/>
        <w:rPr>
          <w:i/>
        </w:rPr>
      </w:pPr>
      <w:r w:rsidRPr="00641643">
        <w:rPr>
          <w:i/>
        </w:rPr>
        <w:t>ансамбль предметов одежды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5.Образ это:</w:t>
      </w:r>
    </w:p>
    <w:p w:rsidR="00641643" w:rsidRPr="00641643" w:rsidRDefault="00641643" w:rsidP="00641643">
      <w:pPr>
        <w:numPr>
          <w:ilvl w:val="0"/>
          <w:numId w:val="21"/>
        </w:numPr>
        <w:spacing w:line="276" w:lineRule="auto"/>
        <w:ind w:left="0" w:firstLine="0"/>
        <w:jc w:val="both"/>
      </w:pPr>
      <w:r w:rsidRPr="00641643">
        <w:t>То, как человек выглядит;</w:t>
      </w:r>
    </w:p>
    <w:p w:rsidR="00641643" w:rsidRPr="00641643" w:rsidRDefault="00641643" w:rsidP="00641643">
      <w:pPr>
        <w:numPr>
          <w:ilvl w:val="0"/>
          <w:numId w:val="21"/>
        </w:numPr>
        <w:spacing w:line="276" w:lineRule="auto"/>
        <w:ind w:left="0" w:firstLine="0"/>
        <w:jc w:val="both"/>
        <w:rPr>
          <w:i/>
        </w:rPr>
      </w:pPr>
      <w:r w:rsidRPr="00641643">
        <w:rPr>
          <w:i/>
        </w:rPr>
        <w:t>Форма отражения реальности;</w:t>
      </w:r>
    </w:p>
    <w:p w:rsidR="00641643" w:rsidRPr="00641643" w:rsidRDefault="00641643" w:rsidP="00641643">
      <w:pPr>
        <w:numPr>
          <w:ilvl w:val="0"/>
          <w:numId w:val="21"/>
        </w:numPr>
        <w:spacing w:line="276" w:lineRule="auto"/>
        <w:ind w:left="0" w:firstLine="0"/>
        <w:jc w:val="both"/>
      </w:pPr>
      <w:r w:rsidRPr="00641643">
        <w:t>Персонаж на сцене;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6. К выразительным средствам создания композиции относятся:</w:t>
      </w:r>
    </w:p>
    <w:p w:rsidR="00641643" w:rsidRPr="00641643" w:rsidRDefault="00641643" w:rsidP="00641643">
      <w:pPr>
        <w:numPr>
          <w:ilvl w:val="0"/>
          <w:numId w:val="22"/>
        </w:numPr>
        <w:spacing w:line="276" w:lineRule="auto"/>
        <w:ind w:left="0" w:firstLine="0"/>
        <w:jc w:val="both"/>
      </w:pPr>
      <w:r w:rsidRPr="00641643">
        <w:t>Форма, центр, ритм, цвет, симметрия;</w:t>
      </w:r>
    </w:p>
    <w:p w:rsidR="00641643" w:rsidRPr="00641643" w:rsidRDefault="00641643" w:rsidP="00641643">
      <w:pPr>
        <w:numPr>
          <w:ilvl w:val="0"/>
          <w:numId w:val="22"/>
        </w:numPr>
        <w:spacing w:line="276" w:lineRule="auto"/>
        <w:ind w:left="0" w:firstLine="0"/>
        <w:jc w:val="both"/>
        <w:rPr>
          <w:i/>
        </w:rPr>
      </w:pPr>
      <w:r w:rsidRPr="00641643">
        <w:rPr>
          <w:i/>
        </w:rPr>
        <w:t>Форма, центр, ритм, цвет, симметрия и другое;</w:t>
      </w:r>
    </w:p>
    <w:p w:rsidR="00641643" w:rsidRPr="00641643" w:rsidRDefault="00641643" w:rsidP="00641643">
      <w:pPr>
        <w:numPr>
          <w:ilvl w:val="0"/>
          <w:numId w:val="22"/>
        </w:numPr>
        <w:spacing w:line="276" w:lineRule="auto"/>
        <w:ind w:left="0" w:firstLine="0"/>
        <w:jc w:val="both"/>
      </w:pPr>
      <w:r w:rsidRPr="00641643">
        <w:t>Форма и цвет.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7. Чередование элементов композиции в определенной последовательности называется:</w:t>
      </w:r>
    </w:p>
    <w:p w:rsidR="00641643" w:rsidRPr="00641643" w:rsidRDefault="00641643" w:rsidP="00641643">
      <w:pPr>
        <w:numPr>
          <w:ilvl w:val="0"/>
          <w:numId w:val="23"/>
        </w:numPr>
        <w:spacing w:line="276" w:lineRule="auto"/>
        <w:ind w:left="0" w:firstLine="0"/>
        <w:jc w:val="both"/>
        <w:rPr>
          <w:i/>
        </w:rPr>
      </w:pPr>
      <w:r w:rsidRPr="00641643">
        <w:rPr>
          <w:i/>
        </w:rPr>
        <w:t>Ритм;</w:t>
      </w:r>
    </w:p>
    <w:p w:rsidR="00641643" w:rsidRPr="00641643" w:rsidRDefault="00641643" w:rsidP="00641643">
      <w:pPr>
        <w:numPr>
          <w:ilvl w:val="0"/>
          <w:numId w:val="23"/>
        </w:numPr>
        <w:spacing w:line="276" w:lineRule="auto"/>
        <w:ind w:left="0" w:firstLine="0"/>
        <w:jc w:val="both"/>
      </w:pPr>
      <w:r w:rsidRPr="00641643">
        <w:t>Стиль;</w:t>
      </w:r>
    </w:p>
    <w:p w:rsidR="00641643" w:rsidRPr="00641643" w:rsidRDefault="00641643" w:rsidP="00641643">
      <w:pPr>
        <w:numPr>
          <w:ilvl w:val="0"/>
          <w:numId w:val="23"/>
        </w:numPr>
        <w:spacing w:line="276" w:lineRule="auto"/>
        <w:ind w:left="0" w:firstLine="0"/>
        <w:jc w:val="both"/>
      </w:pPr>
      <w:r w:rsidRPr="00641643">
        <w:t>Нюанс;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8. Золотым сечение художники называют:</w:t>
      </w:r>
    </w:p>
    <w:p w:rsidR="00641643" w:rsidRPr="00641643" w:rsidRDefault="00641643" w:rsidP="00641643">
      <w:pPr>
        <w:numPr>
          <w:ilvl w:val="0"/>
          <w:numId w:val="24"/>
        </w:numPr>
        <w:spacing w:line="276" w:lineRule="auto"/>
        <w:ind w:left="0" w:firstLine="0"/>
        <w:jc w:val="both"/>
      </w:pPr>
      <w:r w:rsidRPr="00641643">
        <w:t>Шедевры живописи;</w:t>
      </w:r>
    </w:p>
    <w:p w:rsidR="00641643" w:rsidRPr="00641643" w:rsidRDefault="00641643" w:rsidP="00641643">
      <w:pPr>
        <w:numPr>
          <w:ilvl w:val="0"/>
          <w:numId w:val="24"/>
        </w:numPr>
        <w:spacing w:line="276" w:lineRule="auto"/>
        <w:ind w:left="0" w:firstLine="0"/>
        <w:jc w:val="both"/>
        <w:rPr>
          <w:i/>
        </w:rPr>
      </w:pPr>
      <w:r w:rsidRPr="00641643">
        <w:rPr>
          <w:i/>
        </w:rPr>
        <w:t>Пропорцию, составляющую соотношение  1/3 к целому числу;</w:t>
      </w:r>
    </w:p>
    <w:p w:rsidR="00641643" w:rsidRPr="00641643" w:rsidRDefault="00641643" w:rsidP="00641643">
      <w:pPr>
        <w:numPr>
          <w:ilvl w:val="0"/>
          <w:numId w:val="24"/>
        </w:numPr>
        <w:spacing w:line="276" w:lineRule="auto"/>
        <w:ind w:left="0" w:firstLine="0"/>
        <w:jc w:val="both"/>
      </w:pPr>
      <w:r w:rsidRPr="00641643">
        <w:t>Центр композиции;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9. Симметричная композиция выражает:</w:t>
      </w:r>
    </w:p>
    <w:p w:rsidR="00641643" w:rsidRPr="00641643" w:rsidRDefault="00641643" w:rsidP="00641643">
      <w:pPr>
        <w:numPr>
          <w:ilvl w:val="0"/>
          <w:numId w:val="25"/>
        </w:numPr>
        <w:spacing w:line="276" w:lineRule="auto"/>
        <w:ind w:left="0" w:firstLine="0"/>
        <w:jc w:val="both"/>
        <w:rPr>
          <w:i/>
        </w:rPr>
      </w:pPr>
      <w:r w:rsidRPr="00641643">
        <w:rPr>
          <w:i/>
        </w:rPr>
        <w:t>Равновесность и покой</w:t>
      </w:r>
    </w:p>
    <w:p w:rsidR="00641643" w:rsidRPr="00641643" w:rsidRDefault="00641643" w:rsidP="00641643">
      <w:pPr>
        <w:numPr>
          <w:ilvl w:val="0"/>
          <w:numId w:val="25"/>
        </w:numPr>
        <w:spacing w:line="276" w:lineRule="auto"/>
        <w:ind w:left="0" w:firstLine="0"/>
        <w:jc w:val="both"/>
      </w:pPr>
      <w:r w:rsidRPr="00641643">
        <w:t>Динамику и напряжение</w:t>
      </w:r>
    </w:p>
    <w:p w:rsidR="00641643" w:rsidRPr="00641643" w:rsidRDefault="00641643" w:rsidP="00641643">
      <w:pPr>
        <w:numPr>
          <w:ilvl w:val="0"/>
          <w:numId w:val="25"/>
        </w:numPr>
        <w:spacing w:line="276" w:lineRule="auto"/>
        <w:ind w:left="0" w:firstLine="0"/>
        <w:jc w:val="both"/>
      </w:pPr>
      <w:proofErr w:type="spellStart"/>
      <w:r w:rsidRPr="00641643">
        <w:t>Предрешенность</w:t>
      </w:r>
      <w:proofErr w:type="spellEnd"/>
      <w:r w:rsidRPr="00641643">
        <w:t xml:space="preserve"> выбора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10. Способы усиления динамики визуальной композиции:</w:t>
      </w:r>
    </w:p>
    <w:p w:rsidR="00641643" w:rsidRPr="00641643" w:rsidRDefault="00641643" w:rsidP="00641643">
      <w:pPr>
        <w:numPr>
          <w:ilvl w:val="0"/>
          <w:numId w:val="26"/>
        </w:numPr>
        <w:spacing w:line="276" w:lineRule="auto"/>
        <w:ind w:left="0" w:firstLine="0"/>
        <w:jc w:val="both"/>
      </w:pPr>
      <w:r w:rsidRPr="00641643">
        <w:t>Преобладание красного цвета</w:t>
      </w:r>
    </w:p>
    <w:p w:rsidR="00641643" w:rsidRPr="00641643" w:rsidRDefault="00641643" w:rsidP="00641643">
      <w:pPr>
        <w:numPr>
          <w:ilvl w:val="0"/>
          <w:numId w:val="26"/>
        </w:numPr>
        <w:spacing w:line="276" w:lineRule="auto"/>
        <w:ind w:left="0" w:firstLine="0"/>
        <w:jc w:val="both"/>
        <w:rPr>
          <w:i/>
        </w:rPr>
      </w:pPr>
      <w:r w:rsidRPr="00641643">
        <w:rPr>
          <w:i/>
        </w:rPr>
        <w:t>Внесение диагональных линий</w:t>
      </w:r>
    </w:p>
    <w:p w:rsidR="00641643" w:rsidRPr="00641643" w:rsidRDefault="00641643" w:rsidP="00641643">
      <w:pPr>
        <w:numPr>
          <w:ilvl w:val="0"/>
          <w:numId w:val="26"/>
        </w:numPr>
        <w:spacing w:line="276" w:lineRule="auto"/>
        <w:ind w:left="0" w:firstLine="0"/>
        <w:jc w:val="both"/>
      </w:pPr>
      <w:r w:rsidRPr="00641643">
        <w:t>Уменьшение размера предметов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11. Примеры композиций со сложными ритмами:</w:t>
      </w:r>
    </w:p>
    <w:p w:rsidR="00641643" w:rsidRPr="00641643" w:rsidRDefault="00641643" w:rsidP="00641643">
      <w:pPr>
        <w:numPr>
          <w:ilvl w:val="0"/>
          <w:numId w:val="27"/>
        </w:numPr>
        <w:spacing w:line="276" w:lineRule="auto"/>
        <w:ind w:left="0" w:firstLine="0"/>
        <w:jc w:val="both"/>
      </w:pPr>
      <w:r w:rsidRPr="00641643">
        <w:t>Шнурки ботинок, пуговицы на рубашке</w:t>
      </w:r>
    </w:p>
    <w:p w:rsidR="00641643" w:rsidRPr="00641643" w:rsidRDefault="00641643" w:rsidP="00641643">
      <w:pPr>
        <w:numPr>
          <w:ilvl w:val="0"/>
          <w:numId w:val="27"/>
        </w:numPr>
        <w:spacing w:line="276" w:lineRule="auto"/>
        <w:ind w:left="0" w:firstLine="0"/>
        <w:jc w:val="both"/>
      </w:pPr>
      <w:r w:rsidRPr="00641643">
        <w:t>Колонны храма,  ступени</w:t>
      </w:r>
    </w:p>
    <w:p w:rsidR="00641643" w:rsidRPr="00641643" w:rsidRDefault="00641643" w:rsidP="00641643">
      <w:pPr>
        <w:numPr>
          <w:ilvl w:val="0"/>
          <w:numId w:val="27"/>
        </w:numPr>
        <w:spacing w:line="276" w:lineRule="auto"/>
        <w:ind w:left="0" w:firstLine="0"/>
        <w:jc w:val="both"/>
        <w:rPr>
          <w:i/>
        </w:rPr>
      </w:pPr>
      <w:r w:rsidRPr="00641643">
        <w:rPr>
          <w:i/>
        </w:rPr>
        <w:t>Волосы, складки одежды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12. Примером  симметричной объемной композиции можно считать лицо и тело человека:</w:t>
      </w:r>
    </w:p>
    <w:p w:rsidR="00641643" w:rsidRPr="00641643" w:rsidRDefault="00641643" w:rsidP="00641643">
      <w:pPr>
        <w:numPr>
          <w:ilvl w:val="0"/>
          <w:numId w:val="28"/>
        </w:numPr>
        <w:spacing w:line="276" w:lineRule="auto"/>
        <w:ind w:left="0" w:firstLine="0"/>
        <w:jc w:val="both"/>
        <w:rPr>
          <w:i/>
        </w:rPr>
      </w:pPr>
      <w:r w:rsidRPr="00641643">
        <w:rPr>
          <w:i/>
        </w:rPr>
        <w:t>Да</w:t>
      </w:r>
    </w:p>
    <w:p w:rsidR="00641643" w:rsidRPr="00641643" w:rsidRDefault="00641643" w:rsidP="00641643">
      <w:pPr>
        <w:numPr>
          <w:ilvl w:val="0"/>
          <w:numId w:val="28"/>
        </w:numPr>
        <w:spacing w:line="276" w:lineRule="auto"/>
        <w:ind w:left="0" w:firstLine="0"/>
        <w:jc w:val="both"/>
      </w:pPr>
      <w:r w:rsidRPr="00641643">
        <w:t>Нет</w:t>
      </w:r>
    </w:p>
    <w:p w:rsidR="00641643" w:rsidRPr="00641643" w:rsidRDefault="00641643" w:rsidP="00641643">
      <w:pPr>
        <w:numPr>
          <w:ilvl w:val="0"/>
          <w:numId w:val="28"/>
        </w:numPr>
        <w:spacing w:line="276" w:lineRule="auto"/>
        <w:ind w:left="0" w:firstLine="0"/>
        <w:jc w:val="both"/>
      </w:pPr>
      <w:r w:rsidRPr="00641643">
        <w:t>В некоторых особых случаях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13. Для создания целостности композиции необходимо:</w:t>
      </w:r>
    </w:p>
    <w:p w:rsidR="00641643" w:rsidRPr="00641643" w:rsidRDefault="00641643" w:rsidP="00641643">
      <w:pPr>
        <w:numPr>
          <w:ilvl w:val="0"/>
          <w:numId w:val="29"/>
        </w:numPr>
        <w:spacing w:line="276" w:lineRule="auto"/>
        <w:ind w:left="0" w:firstLine="0"/>
        <w:jc w:val="both"/>
      </w:pPr>
      <w:r w:rsidRPr="00641643">
        <w:t>Использовать только целые части</w:t>
      </w:r>
    </w:p>
    <w:p w:rsidR="00641643" w:rsidRPr="00641643" w:rsidRDefault="00641643" w:rsidP="00641643">
      <w:pPr>
        <w:numPr>
          <w:ilvl w:val="0"/>
          <w:numId w:val="29"/>
        </w:numPr>
        <w:spacing w:line="276" w:lineRule="auto"/>
        <w:ind w:left="0" w:firstLine="0"/>
        <w:jc w:val="both"/>
      </w:pPr>
      <w:r w:rsidRPr="00641643">
        <w:t>Убрать просветы между частями композиции</w:t>
      </w:r>
    </w:p>
    <w:p w:rsidR="00641643" w:rsidRPr="00641643" w:rsidRDefault="00641643" w:rsidP="00641643">
      <w:pPr>
        <w:numPr>
          <w:ilvl w:val="0"/>
          <w:numId w:val="29"/>
        </w:numPr>
        <w:spacing w:line="276" w:lineRule="auto"/>
        <w:ind w:left="0" w:firstLine="0"/>
        <w:jc w:val="both"/>
        <w:rPr>
          <w:i/>
        </w:rPr>
      </w:pPr>
      <w:r w:rsidRPr="00641643">
        <w:rPr>
          <w:i/>
        </w:rPr>
        <w:t>Починить второстепенное главному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14. Применение приема контраста позволяет создать:</w:t>
      </w:r>
    </w:p>
    <w:p w:rsidR="00641643" w:rsidRPr="00641643" w:rsidRDefault="00641643" w:rsidP="00641643">
      <w:pPr>
        <w:numPr>
          <w:ilvl w:val="0"/>
          <w:numId w:val="30"/>
        </w:numPr>
        <w:spacing w:line="276" w:lineRule="auto"/>
        <w:jc w:val="both"/>
        <w:rPr>
          <w:i/>
        </w:rPr>
      </w:pPr>
      <w:r w:rsidRPr="00641643">
        <w:rPr>
          <w:i/>
        </w:rPr>
        <w:t>наиболее выразительную композицию</w:t>
      </w:r>
    </w:p>
    <w:p w:rsidR="00641643" w:rsidRPr="00641643" w:rsidRDefault="00641643" w:rsidP="00641643">
      <w:pPr>
        <w:numPr>
          <w:ilvl w:val="0"/>
          <w:numId w:val="30"/>
        </w:numPr>
        <w:spacing w:line="276" w:lineRule="auto"/>
        <w:jc w:val="both"/>
      </w:pPr>
      <w:r w:rsidRPr="00641643">
        <w:t>впечатление глубины и насыщенности</w:t>
      </w:r>
    </w:p>
    <w:p w:rsidR="00641643" w:rsidRPr="00641643" w:rsidRDefault="00641643" w:rsidP="00641643">
      <w:pPr>
        <w:numPr>
          <w:ilvl w:val="0"/>
          <w:numId w:val="30"/>
        </w:numPr>
        <w:spacing w:line="276" w:lineRule="auto"/>
        <w:jc w:val="both"/>
      </w:pPr>
      <w:r w:rsidRPr="00641643">
        <w:t>ощущение восторга у зрителя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15.Эелементы в композиции сочетаются по принципу:</w:t>
      </w:r>
    </w:p>
    <w:p w:rsidR="00641643" w:rsidRPr="00641643" w:rsidRDefault="00641643" w:rsidP="00641643">
      <w:pPr>
        <w:numPr>
          <w:ilvl w:val="0"/>
          <w:numId w:val="31"/>
        </w:numPr>
        <w:spacing w:line="276" w:lineRule="auto"/>
        <w:jc w:val="both"/>
        <w:rPr>
          <w:i/>
        </w:rPr>
      </w:pPr>
      <w:r w:rsidRPr="00641643">
        <w:rPr>
          <w:i/>
        </w:rPr>
        <w:t>Контраст, подобие, нюанс</w:t>
      </w:r>
    </w:p>
    <w:p w:rsidR="00641643" w:rsidRPr="00641643" w:rsidRDefault="00641643" w:rsidP="00641643">
      <w:pPr>
        <w:numPr>
          <w:ilvl w:val="0"/>
          <w:numId w:val="31"/>
        </w:numPr>
        <w:spacing w:line="276" w:lineRule="auto"/>
        <w:jc w:val="both"/>
      </w:pPr>
      <w:r w:rsidRPr="00641643">
        <w:lastRenderedPageBreak/>
        <w:t>Ближе-дальше</w:t>
      </w:r>
    </w:p>
    <w:p w:rsidR="00641643" w:rsidRPr="00641643" w:rsidRDefault="00641643" w:rsidP="00641643">
      <w:pPr>
        <w:numPr>
          <w:ilvl w:val="0"/>
          <w:numId w:val="31"/>
        </w:numPr>
        <w:spacing w:line="276" w:lineRule="auto"/>
        <w:jc w:val="both"/>
      </w:pPr>
      <w:r w:rsidRPr="00641643">
        <w:t>Большие, маленькие, средние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16. Подчеркните существующие варианты цветности композиции: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 xml:space="preserve">Монохромная, полихроматическая, выдержанная, ахроматическая, </w:t>
      </w:r>
      <w:proofErr w:type="spellStart"/>
      <w:r w:rsidRPr="00641643">
        <w:t>минихроматическая</w:t>
      </w:r>
      <w:proofErr w:type="spellEnd"/>
      <w:r w:rsidRPr="00641643">
        <w:t>, яркая, тусклая.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 xml:space="preserve">17. Основными цветами, рождающими при смешивании </w:t>
      </w:r>
      <w:proofErr w:type="gramStart"/>
      <w:r w:rsidRPr="00641643">
        <w:t>все остальные цвета</w:t>
      </w:r>
      <w:proofErr w:type="gramEnd"/>
      <w:r w:rsidRPr="00641643">
        <w:t xml:space="preserve"> являются:</w:t>
      </w:r>
    </w:p>
    <w:p w:rsidR="00641643" w:rsidRPr="00641643" w:rsidRDefault="00641643" w:rsidP="00641643">
      <w:pPr>
        <w:numPr>
          <w:ilvl w:val="0"/>
          <w:numId w:val="32"/>
        </w:numPr>
        <w:spacing w:line="276" w:lineRule="auto"/>
        <w:jc w:val="both"/>
      </w:pPr>
      <w:r w:rsidRPr="00641643">
        <w:t>Красный, зеленый, синий</w:t>
      </w:r>
    </w:p>
    <w:p w:rsidR="00641643" w:rsidRPr="00641643" w:rsidRDefault="00641643" w:rsidP="00641643">
      <w:pPr>
        <w:numPr>
          <w:ilvl w:val="0"/>
          <w:numId w:val="32"/>
        </w:numPr>
        <w:spacing w:line="276" w:lineRule="auto"/>
        <w:jc w:val="both"/>
        <w:rPr>
          <w:i/>
        </w:rPr>
      </w:pPr>
      <w:r w:rsidRPr="00641643">
        <w:rPr>
          <w:i/>
        </w:rPr>
        <w:t>Красный, синий, желтый</w:t>
      </w:r>
    </w:p>
    <w:p w:rsidR="00641643" w:rsidRPr="00641643" w:rsidRDefault="00641643" w:rsidP="00641643">
      <w:pPr>
        <w:numPr>
          <w:ilvl w:val="0"/>
          <w:numId w:val="32"/>
        </w:numPr>
        <w:spacing w:line="276" w:lineRule="auto"/>
        <w:jc w:val="both"/>
      </w:pPr>
      <w:r w:rsidRPr="00641643">
        <w:t>Красный, оранжевый, желтый, зеленый, голубой, синий, фиолетовый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18. Сочетание красного и зеленого цветов являются:</w:t>
      </w:r>
    </w:p>
    <w:p w:rsidR="00641643" w:rsidRPr="00641643" w:rsidRDefault="00641643" w:rsidP="00641643">
      <w:pPr>
        <w:numPr>
          <w:ilvl w:val="0"/>
          <w:numId w:val="33"/>
        </w:numPr>
        <w:spacing w:line="276" w:lineRule="auto"/>
        <w:jc w:val="both"/>
        <w:rPr>
          <w:i/>
        </w:rPr>
      </w:pPr>
      <w:r w:rsidRPr="00641643">
        <w:rPr>
          <w:i/>
        </w:rPr>
        <w:t>Контрастным сочетанием</w:t>
      </w:r>
    </w:p>
    <w:p w:rsidR="00641643" w:rsidRPr="00641643" w:rsidRDefault="00641643" w:rsidP="00641643">
      <w:pPr>
        <w:numPr>
          <w:ilvl w:val="0"/>
          <w:numId w:val="33"/>
        </w:numPr>
        <w:spacing w:line="276" w:lineRule="auto"/>
        <w:jc w:val="both"/>
      </w:pPr>
      <w:r w:rsidRPr="00641643">
        <w:t>Родственно-контрастным</w:t>
      </w:r>
    </w:p>
    <w:p w:rsidR="00641643" w:rsidRPr="00641643" w:rsidRDefault="00641643" w:rsidP="00641643">
      <w:pPr>
        <w:numPr>
          <w:ilvl w:val="0"/>
          <w:numId w:val="33"/>
        </w:numPr>
        <w:spacing w:line="276" w:lineRule="auto"/>
        <w:jc w:val="both"/>
      </w:pPr>
      <w:r w:rsidRPr="00641643">
        <w:t>Признаком дурного вкуса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19. Декоративность – буквально означает:</w:t>
      </w:r>
    </w:p>
    <w:p w:rsidR="00641643" w:rsidRPr="00641643" w:rsidRDefault="00641643" w:rsidP="00641643">
      <w:pPr>
        <w:numPr>
          <w:ilvl w:val="0"/>
          <w:numId w:val="34"/>
        </w:numPr>
        <w:spacing w:line="276" w:lineRule="auto"/>
        <w:jc w:val="both"/>
      </w:pPr>
      <w:r w:rsidRPr="00641643">
        <w:t>Красота</w:t>
      </w:r>
    </w:p>
    <w:p w:rsidR="00641643" w:rsidRPr="00641643" w:rsidRDefault="00641643" w:rsidP="00641643">
      <w:pPr>
        <w:numPr>
          <w:ilvl w:val="0"/>
          <w:numId w:val="34"/>
        </w:numPr>
        <w:spacing w:line="276" w:lineRule="auto"/>
        <w:jc w:val="both"/>
        <w:rPr>
          <w:i/>
        </w:rPr>
      </w:pPr>
      <w:r w:rsidRPr="00641643">
        <w:rPr>
          <w:i/>
        </w:rPr>
        <w:t>Украшательство</w:t>
      </w:r>
    </w:p>
    <w:p w:rsidR="00641643" w:rsidRPr="00641643" w:rsidRDefault="00641643" w:rsidP="00641643">
      <w:pPr>
        <w:numPr>
          <w:ilvl w:val="0"/>
          <w:numId w:val="34"/>
        </w:numPr>
        <w:spacing w:line="276" w:lineRule="auto"/>
        <w:jc w:val="both"/>
      </w:pPr>
      <w:r w:rsidRPr="00641643">
        <w:t>Приукрашивание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20. Декоративность хохломской росписи проявляется в:</w:t>
      </w:r>
    </w:p>
    <w:p w:rsidR="00641643" w:rsidRPr="00641643" w:rsidRDefault="00641643" w:rsidP="00641643">
      <w:pPr>
        <w:numPr>
          <w:ilvl w:val="0"/>
          <w:numId w:val="35"/>
        </w:numPr>
        <w:spacing w:line="276" w:lineRule="auto"/>
        <w:jc w:val="both"/>
        <w:rPr>
          <w:i/>
        </w:rPr>
      </w:pPr>
      <w:r w:rsidRPr="00641643">
        <w:rPr>
          <w:i/>
        </w:rPr>
        <w:t>Высокой насыщенности орнаментом и разнообразием форм фигур в орнаменте</w:t>
      </w:r>
    </w:p>
    <w:p w:rsidR="00641643" w:rsidRPr="00641643" w:rsidRDefault="00641643" w:rsidP="00641643">
      <w:pPr>
        <w:numPr>
          <w:ilvl w:val="0"/>
          <w:numId w:val="35"/>
        </w:numPr>
        <w:spacing w:line="276" w:lineRule="auto"/>
        <w:jc w:val="both"/>
      </w:pPr>
      <w:r w:rsidRPr="00641643">
        <w:t>Причудливой смене цветовой гаммы орнамента</w:t>
      </w:r>
    </w:p>
    <w:p w:rsidR="00641643" w:rsidRPr="00641643" w:rsidRDefault="00641643" w:rsidP="00641643">
      <w:pPr>
        <w:numPr>
          <w:ilvl w:val="0"/>
          <w:numId w:val="35"/>
        </w:numPr>
        <w:spacing w:line="276" w:lineRule="auto"/>
        <w:jc w:val="both"/>
        <w:rPr>
          <w:i/>
        </w:rPr>
      </w:pPr>
      <w:r w:rsidRPr="00641643">
        <w:t>В утонченности графики орнамента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i/>
          <w:lang w:eastAsia="zh-CN"/>
        </w:rPr>
        <w:t>Критерии оценивания</w:t>
      </w:r>
      <w:r w:rsidRPr="00641643">
        <w:rPr>
          <w:lang w:eastAsia="zh-CN"/>
        </w:rPr>
        <w:t>: знание основных принципов работы   с искусствоведческой литературой;  умение использовать знания области литературы в своей профессиональной деятельности; работать с литературой по театру и искусству; владение профессиональными понятиями и  терминологией.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i/>
          <w:lang w:eastAsia="zh-CN"/>
        </w:rPr>
        <w:t>Оценка:</w:t>
      </w:r>
      <w:r w:rsidRPr="00641643">
        <w:rPr>
          <w:lang w:eastAsia="zh-CN"/>
        </w:rPr>
        <w:t xml:space="preserve"> зачет/незачет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>Зачет, если правильных ответов больше 50%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>Незачет, если неправильных ответов больше 50%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b/>
          <w:lang w:eastAsia="zh-CN"/>
        </w:rPr>
      </w:pPr>
      <w:r w:rsidRPr="00641643">
        <w:rPr>
          <w:b/>
          <w:lang w:eastAsia="zh-CN"/>
        </w:rPr>
        <w:t>Входной контроль– письменный опрос.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>Вопросы: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 xml:space="preserve">Анализ понятий «бытовой костюм» и «сценический костюм». 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 xml:space="preserve">Язык художественных произведений и язык костюма. 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 xml:space="preserve">Категории композиции. 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 xml:space="preserve">Сценическая композиция, ее составные части. 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 xml:space="preserve">Место костюма в сценической композиции.  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 xml:space="preserve">«Язык» костюма. 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 xml:space="preserve">Функции костюма. 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>Костюм как самостоятельная визуальная композиция.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i/>
          <w:lang w:eastAsia="zh-CN"/>
        </w:rPr>
        <w:t>Критерии оценивания</w:t>
      </w:r>
      <w:r w:rsidRPr="00641643">
        <w:rPr>
          <w:lang w:eastAsia="zh-CN"/>
        </w:rPr>
        <w:t>: знание основных принципов работы   с искусствоведческой литературой;  умение использовать знания области литературы в своей профессиональной деятельности; работать с литературой по театру и искусству; владение профессиональными понятиями и  терминологией.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i/>
          <w:lang w:eastAsia="zh-CN"/>
        </w:rPr>
        <w:t>Оценка:</w:t>
      </w:r>
      <w:r w:rsidRPr="00641643">
        <w:rPr>
          <w:lang w:eastAsia="zh-CN"/>
        </w:rPr>
        <w:t xml:space="preserve"> зачет/незачет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>Зачет, если правильных ответов больше 50%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>Незачет, если неправильных ответов больше 50%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</w:p>
    <w:p w:rsidR="00641643" w:rsidRPr="00641643" w:rsidRDefault="00641643" w:rsidP="00641643">
      <w:pPr>
        <w:widowControl w:val="0"/>
        <w:spacing w:line="276" w:lineRule="auto"/>
        <w:jc w:val="both"/>
        <w:rPr>
          <w:b/>
          <w:lang w:eastAsia="zh-CN"/>
        </w:rPr>
      </w:pPr>
      <w:r w:rsidRPr="00641643">
        <w:rPr>
          <w:b/>
          <w:color w:val="000000"/>
        </w:rPr>
        <w:lastRenderedPageBreak/>
        <w:t xml:space="preserve">Промежуточная аттестация – экзамен 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</w:p>
    <w:p w:rsidR="00641643" w:rsidRPr="00641643" w:rsidRDefault="00641643" w:rsidP="00641643">
      <w:pPr>
        <w:spacing w:line="276" w:lineRule="auto"/>
        <w:jc w:val="both"/>
      </w:pPr>
      <w:r w:rsidRPr="00641643">
        <w:t>Экзамен  проводится в групповой форме, в учебной аудитории. Включает коллоквиум и практическую часть.</w:t>
      </w:r>
    </w:p>
    <w:p w:rsidR="00641643" w:rsidRPr="00641643" w:rsidRDefault="00641643" w:rsidP="00641643">
      <w:pPr>
        <w:spacing w:line="276" w:lineRule="auto"/>
        <w:jc w:val="both"/>
        <w:rPr>
          <w:b/>
        </w:rPr>
      </w:pPr>
      <w:r w:rsidRPr="00641643">
        <w:rPr>
          <w:b/>
        </w:rPr>
        <w:t>Вопросы для коллоквиума: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1. Понятие «костюм».  Функции костюма.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2. Костюм как композиция.  Элементы этой композиции. Архитектоническая природа  этой композиции.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3. Функции костюма.  Костюм как искусство.  Архитектоническая природа  данного искусства.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 xml:space="preserve">4. Особенности свойств композиции костюма. 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5.Образный язык костюма. Язык цвета.   Язык линии. Язык формы.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 xml:space="preserve">6.Костюм и образ персонажа.  Костюм – социальный знак.   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7.Костюм и образ персонажа.  Костюм – психологический портрет.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8.Костюм и образ персонажа.  Костюм – средство коммуникации.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9.Костюм и образ персонажа.  Костюм – живописное средство создания образа.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10.Жанры и стили изобразительного искусства 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11.Идейно-эмоциональный смысл костюма. Идейные факторы.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12. Идейно-эмоциональный смысл костюма.  Эмоциональные факторы.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>13.Этапы  создания  образа персонажа  с помощью костюма.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 xml:space="preserve">14.Историческая </w:t>
      </w:r>
      <w:proofErr w:type="gramStart"/>
      <w:r w:rsidRPr="00641643">
        <w:t>мода :</w:t>
      </w:r>
      <w:proofErr w:type="gramEnd"/>
      <w:r w:rsidRPr="00641643">
        <w:t xml:space="preserve"> Готика. 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 xml:space="preserve">15. Историческая </w:t>
      </w:r>
      <w:proofErr w:type="gramStart"/>
      <w:r w:rsidRPr="00641643">
        <w:t>мода :</w:t>
      </w:r>
      <w:proofErr w:type="gramEnd"/>
      <w:r w:rsidRPr="00641643">
        <w:t xml:space="preserve"> Ренессанс.  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 xml:space="preserve">16. Историческая </w:t>
      </w:r>
      <w:proofErr w:type="gramStart"/>
      <w:r w:rsidRPr="00641643">
        <w:t>мода :Испанский</w:t>
      </w:r>
      <w:proofErr w:type="gramEnd"/>
      <w:r w:rsidRPr="00641643">
        <w:t xml:space="preserve"> маньеризм.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 xml:space="preserve">17. Историческая </w:t>
      </w:r>
      <w:proofErr w:type="gramStart"/>
      <w:r w:rsidRPr="00641643">
        <w:t>мода :Барокко</w:t>
      </w:r>
      <w:proofErr w:type="gramEnd"/>
      <w:r w:rsidRPr="00641643">
        <w:t>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 xml:space="preserve">18. Историческая </w:t>
      </w:r>
      <w:proofErr w:type="gramStart"/>
      <w:r w:rsidRPr="00641643">
        <w:t>мода :Рококо</w:t>
      </w:r>
      <w:proofErr w:type="gramEnd"/>
      <w:r w:rsidRPr="00641643">
        <w:t>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 xml:space="preserve">19. Историческая </w:t>
      </w:r>
      <w:proofErr w:type="gramStart"/>
      <w:r w:rsidRPr="00641643">
        <w:t>мода :Ампир</w:t>
      </w:r>
      <w:proofErr w:type="gramEnd"/>
      <w:r w:rsidRPr="00641643">
        <w:t>.</w:t>
      </w:r>
    </w:p>
    <w:p w:rsidR="00641643" w:rsidRPr="00641643" w:rsidRDefault="00641643" w:rsidP="00641643">
      <w:pPr>
        <w:spacing w:line="276" w:lineRule="auto"/>
        <w:jc w:val="both"/>
      </w:pPr>
      <w:r w:rsidRPr="00641643">
        <w:t xml:space="preserve">20.Историческая </w:t>
      </w:r>
      <w:proofErr w:type="gramStart"/>
      <w:r w:rsidRPr="00641643">
        <w:t>мода :Модерн</w:t>
      </w:r>
      <w:proofErr w:type="gramEnd"/>
    </w:p>
    <w:p w:rsidR="00641643" w:rsidRPr="00641643" w:rsidRDefault="00641643" w:rsidP="00641643">
      <w:pPr>
        <w:spacing w:line="276" w:lineRule="auto"/>
        <w:jc w:val="both"/>
      </w:pPr>
    </w:p>
    <w:p w:rsidR="00641643" w:rsidRPr="00641643" w:rsidRDefault="00641643" w:rsidP="00641643">
      <w:pPr>
        <w:spacing w:line="276" w:lineRule="auto"/>
        <w:jc w:val="both"/>
      </w:pPr>
      <w:r w:rsidRPr="00641643">
        <w:t xml:space="preserve"> Практическая задача: Представить в виде эскиза  замысел костюма вашего персонажа (2- 3 костюма) по отрывку пьесы, в которой вы участвуете.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i/>
          <w:lang w:eastAsia="zh-CN"/>
        </w:rPr>
        <w:t>Критерии оценивания</w:t>
      </w:r>
      <w:r w:rsidRPr="00641643">
        <w:rPr>
          <w:lang w:eastAsia="zh-CN"/>
        </w:rPr>
        <w:t>: знание основных принципов работы   с искусствоведческой литературой;  умение использовать знания области литературы в своей профессиональной деятельности; работать с литературой по театру и искусству; владение профессиональными понятиями и  терминологией.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i/>
          <w:lang w:eastAsia="zh-CN"/>
        </w:rPr>
        <w:t>Оценка:</w:t>
      </w:r>
    </w:p>
    <w:p w:rsidR="00641643" w:rsidRPr="00641643" w:rsidRDefault="00641643" w:rsidP="00641643">
      <w:pPr>
        <w:jc w:val="both"/>
        <w:rPr>
          <w:b/>
          <w:bCs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8"/>
        <w:gridCol w:w="6147"/>
      </w:tblGrid>
      <w:tr w:rsidR="00641643" w:rsidRPr="00641643" w:rsidTr="00A355FF">
        <w:trPr>
          <w:cantSplit/>
          <w:trHeight w:val="1743"/>
        </w:trPr>
        <w:tc>
          <w:tcPr>
            <w:tcW w:w="1711" w:type="pct"/>
            <w:shd w:val="clear" w:color="auto" w:fill="auto"/>
          </w:tcPr>
          <w:p w:rsidR="00641643" w:rsidRPr="00641643" w:rsidRDefault="00641643" w:rsidP="00641643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641643">
              <w:rPr>
                <w:color w:val="000000"/>
                <w:sz w:val="22"/>
                <w:szCs w:val="28"/>
              </w:rPr>
              <w:t>Традиционная оценка</w:t>
            </w:r>
          </w:p>
        </w:tc>
        <w:tc>
          <w:tcPr>
            <w:tcW w:w="3289" w:type="pct"/>
            <w:shd w:val="clear" w:color="auto" w:fill="auto"/>
          </w:tcPr>
          <w:p w:rsidR="00641643" w:rsidRPr="00641643" w:rsidRDefault="00641643" w:rsidP="00641643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641643">
              <w:rPr>
                <w:rFonts w:eastAsia="Calibri"/>
                <w:sz w:val="22"/>
                <w:szCs w:val="22"/>
                <w:lang w:eastAsia="en-US"/>
              </w:rPr>
              <w:t>Пояснение к оцениванию экзаменационного ответа</w:t>
            </w:r>
          </w:p>
        </w:tc>
      </w:tr>
      <w:tr w:rsidR="00641643" w:rsidRPr="00641643" w:rsidTr="00A355FF">
        <w:tc>
          <w:tcPr>
            <w:tcW w:w="1711" w:type="pct"/>
            <w:shd w:val="clear" w:color="auto" w:fill="auto"/>
          </w:tcPr>
          <w:p w:rsidR="00641643" w:rsidRPr="00641643" w:rsidRDefault="00641643" w:rsidP="00641643">
            <w:pPr>
              <w:spacing w:after="160" w:line="259" w:lineRule="auto"/>
              <w:rPr>
                <w:color w:val="000000"/>
                <w:szCs w:val="28"/>
              </w:rPr>
            </w:pPr>
            <w:r w:rsidRPr="00641643">
              <w:rPr>
                <w:color w:val="000000"/>
                <w:sz w:val="22"/>
                <w:szCs w:val="28"/>
              </w:rPr>
              <w:t>«Отлично»</w:t>
            </w:r>
          </w:p>
        </w:tc>
        <w:tc>
          <w:tcPr>
            <w:tcW w:w="3289" w:type="pct"/>
            <w:shd w:val="clear" w:color="auto" w:fill="auto"/>
          </w:tcPr>
          <w:p w:rsidR="00641643" w:rsidRPr="00641643" w:rsidRDefault="00641643" w:rsidP="00641643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641643">
              <w:rPr>
                <w:color w:val="000000"/>
                <w:sz w:val="22"/>
                <w:szCs w:val="28"/>
              </w:rPr>
              <w:t xml:space="preserve"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</w:t>
            </w:r>
            <w:r w:rsidRPr="00641643">
              <w:rPr>
                <w:color w:val="000000"/>
                <w:sz w:val="22"/>
                <w:szCs w:val="28"/>
              </w:rPr>
              <w:lastRenderedPageBreak/>
              <w:t>их выполнения оценено числом баллов близким к максимальному.</w:t>
            </w:r>
          </w:p>
        </w:tc>
      </w:tr>
      <w:tr w:rsidR="00641643" w:rsidRPr="00641643" w:rsidTr="00A355FF">
        <w:tc>
          <w:tcPr>
            <w:tcW w:w="1711" w:type="pct"/>
            <w:shd w:val="clear" w:color="auto" w:fill="auto"/>
          </w:tcPr>
          <w:p w:rsidR="00641643" w:rsidRPr="00641643" w:rsidRDefault="00641643" w:rsidP="00641643">
            <w:pPr>
              <w:spacing w:after="160" w:line="259" w:lineRule="auto"/>
              <w:rPr>
                <w:color w:val="000000"/>
                <w:szCs w:val="28"/>
              </w:rPr>
            </w:pPr>
            <w:r w:rsidRPr="00641643">
              <w:rPr>
                <w:color w:val="000000"/>
                <w:sz w:val="22"/>
                <w:szCs w:val="28"/>
              </w:rPr>
              <w:lastRenderedPageBreak/>
              <w:t>«Хорошо»</w:t>
            </w:r>
          </w:p>
        </w:tc>
        <w:tc>
          <w:tcPr>
            <w:tcW w:w="3289" w:type="pct"/>
            <w:shd w:val="clear" w:color="auto" w:fill="auto"/>
          </w:tcPr>
          <w:p w:rsidR="00641643" w:rsidRPr="00641643" w:rsidRDefault="00641643" w:rsidP="00641643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641643">
              <w:rPr>
                <w:color w:val="000000"/>
                <w:sz w:val="22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641643" w:rsidRPr="00641643" w:rsidTr="00A355FF">
        <w:tc>
          <w:tcPr>
            <w:tcW w:w="1711" w:type="pct"/>
            <w:shd w:val="clear" w:color="auto" w:fill="auto"/>
          </w:tcPr>
          <w:p w:rsidR="00641643" w:rsidRPr="00641643" w:rsidRDefault="00641643" w:rsidP="00641643">
            <w:pPr>
              <w:spacing w:after="160" w:line="259" w:lineRule="auto"/>
              <w:rPr>
                <w:color w:val="000000"/>
                <w:szCs w:val="28"/>
              </w:rPr>
            </w:pPr>
            <w:r w:rsidRPr="00641643">
              <w:rPr>
                <w:color w:val="000000"/>
                <w:sz w:val="22"/>
                <w:szCs w:val="28"/>
              </w:rPr>
              <w:t>«Удовлетворительно»</w:t>
            </w:r>
          </w:p>
        </w:tc>
        <w:tc>
          <w:tcPr>
            <w:tcW w:w="3289" w:type="pct"/>
            <w:shd w:val="clear" w:color="auto" w:fill="auto"/>
          </w:tcPr>
          <w:p w:rsidR="00641643" w:rsidRPr="00641643" w:rsidRDefault="00641643" w:rsidP="00641643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641643">
              <w:rPr>
                <w:color w:val="000000"/>
                <w:sz w:val="22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641643" w:rsidRPr="00641643" w:rsidTr="00A355FF">
        <w:trPr>
          <w:trHeight w:val="2550"/>
        </w:trPr>
        <w:tc>
          <w:tcPr>
            <w:tcW w:w="1711" w:type="pct"/>
            <w:shd w:val="clear" w:color="auto" w:fill="auto"/>
          </w:tcPr>
          <w:p w:rsidR="00641643" w:rsidRPr="00641643" w:rsidRDefault="00641643" w:rsidP="00641643">
            <w:pPr>
              <w:spacing w:after="160" w:line="259" w:lineRule="auto"/>
              <w:rPr>
                <w:color w:val="000000"/>
                <w:szCs w:val="28"/>
              </w:rPr>
            </w:pPr>
            <w:r w:rsidRPr="00641643">
              <w:rPr>
                <w:color w:val="000000"/>
                <w:sz w:val="22"/>
                <w:szCs w:val="28"/>
              </w:rPr>
              <w:t>«Неудовлетворительно»</w:t>
            </w:r>
          </w:p>
        </w:tc>
        <w:tc>
          <w:tcPr>
            <w:tcW w:w="3289" w:type="pct"/>
            <w:shd w:val="clear" w:color="auto" w:fill="auto"/>
          </w:tcPr>
          <w:p w:rsidR="00641643" w:rsidRPr="00641643" w:rsidRDefault="00641643" w:rsidP="00641643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641643">
              <w:rPr>
                <w:color w:val="000000"/>
                <w:sz w:val="22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641643" w:rsidRPr="00641643" w:rsidRDefault="00641643" w:rsidP="00641643">
      <w:pPr>
        <w:tabs>
          <w:tab w:val="left" w:pos="708"/>
        </w:tabs>
        <w:jc w:val="both"/>
        <w:rPr>
          <w:b/>
          <w:sz w:val="28"/>
          <w:szCs w:val="28"/>
        </w:rPr>
      </w:pPr>
    </w:p>
    <w:p w:rsidR="00641643" w:rsidRPr="00641643" w:rsidRDefault="00641643" w:rsidP="00641643">
      <w:pPr>
        <w:tabs>
          <w:tab w:val="left" w:pos="708"/>
        </w:tabs>
        <w:jc w:val="both"/>
        <w:rPr>
          <w:b/>
          <w:sz w:val="28"/>
          <w:szCs w:val="28"/>
        </w:rPr>
      </w:pPr>
    </w:p>
    <w:p w:rsidR="00641643" w:rsidRPr="00641643" w:rsidRDefault="00641643" w:rsidP="00641643">
      <w:pPr>
        <w:tabs>
          <w:tab w:val="left" w:pos="708"/>
        </w:tabs>
        <w:jc w:val="both"/>
        <w:rPr>
          <w:b/>
          <w:sz w:val="28"/>
          <w:szCs w:val="28"/>
        </w:rPr>
      </w:pPr>
    </w:p>
    <w:p w:rsidR="00641643" w:rsidRPr="00641643" w:rsidRDefault="00641643" w:rsidP="00641643">
      <w:pPr>
        <w:keepNext/>
        <w:keepLines/>
        <w:numPr>
          <w:ilvl w:val="0"/>
          <w:numId w:val="39"/>
        </w:numPr>
        <w:spacing w:line="276" w:lineRule="auto"/>
        <w:ind w:firstLine="709"/>
        <w:outlineLvl w:val="1"/>
        <w:rPr>
          <w:b/>
        </w:rPr>
      </w:pPr>
      <w:bookmarkStart w:id="4" w:name="_Toc1491212"/>
      <w:r w:rsidRPr="00641643">
        <w:rPr>
          <w:b/>
        </w:rPr>
        <w:t>ОЦЕНКА САМОСТОЯТЕЛЬНОЙ РАБОТЫ</w:t>
      </w:r>
      <w:bookmarkEnd w:id="4"/>
    </w:p>
    <w:p w:rsidR="00641643" w:rsidRPr="00641643" w:rsidRDefault="00641643" w:rsidP="00641643">
      <w:pPr>
        <w:tabs>
          <w:tab w:val="left" w:pos="708"/>
        </w:tabs>
        <w:jc w:val="both"/>
        <w:rPr>
          <w:b/>
          <w:sz w:val="28"/>
          <w:szCs w:val="28"/>
        </w:rPr>
      </w:pP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>Оценка: зачет/незачет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>Зачет, если правильных ответов больше 50%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>Незачет, если неправильных ответов больше 50%</w:t>
      </w:r>
    </w:p>
    <w:p w:rsidR="00641643" w:rsidRPr="00641643" w:rsidRDefault="00641643" w:rsidP="00641643">
      <w:pPr>
        <w:tabs>
          <w:tab w:val="left" w:pos="708"/>
        </w:tabs>
        <w:jc w:val="center"/>
        <w:rPr>
          <w:b/>
          <w:bCs/>
          <w:iCs/>
          <w:sz w:val="28"/>
          <w:szCs w:val="28"/>
        </w:rPr>
      </w:pP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>Традиционная оценка</w:t>
      </w:r>
      <w:r w:rsidRPr="00641643">
        <w:rPr>
          <w:lang w:eastAsia="zh-CN"/>
        </w:rPr>
        <w:tab/>
        <w:t>Пояснение к оцениванию экзаменационного ответа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>«Отлично»</w:t>
      </w:r>
      <w:r w:rsidRPr="00641643">
        <w:rPr>
          <w:lang w:eastAsia="zh-CN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>«Хорошо»</w:t>
      </w:r>
      <w:r w:rsidRPr="00641643">
        <w:rPr>
          <w:lang w:eastAsia="zh-CN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>«Удовлетворительно»</w:t>
      </w:r>
      <w:r w:rsidRPr="00641643">
        <w:rPr>
          <w:lang w:eastAsia="zh-CN"/>
        </w:rPr>
        <w:tab/>
        <w:t xml:space="preserve"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</w:t>
      </w:r>
      <w:r w:rsidRPr="00641643">
        <w:rPr>
          <w:lang w:eastAsia="zh-CN"/>
        </w:rPr>
        <w:lastRenderedPageBreak/>
        <w:t>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641643" w:rsidRPr="00641643" w:rsidRDefault="00641643" w:rsidP="00641643">
      <w:pPr>
        <w:widowControl w:val="0"/>
        <w:spacing w:line="276" w:lineRule="auto"/>
        <w:jc w:val="both"/>
        <w:rPr>
          <w:lang w:eastAsia="zh-CN"/>
        </w:rPr>
      </w:pPr>
      <w:r w:rsidRPr="00641643">
        <w:rPr>
          <w:lang w:eastAsia="zh-CN"/>
        </w:rPr>
        <w:t>«Неудовлетворительно»</w:t>
      </w:r>
      <w:r w:rsidRPr="00641643">
        <w:rPr>
          <w:lang w:eastAsia="zh-CN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641643" w:rsidRPr="00641643" w:rsidRDefault="00641643" w:rsidP="00641643"/>
    <w:p w:rsidR="00963E5D" w:rsidRPr="00963E5D" w:rsidRDefault="00963E5D" w:rsidP="00963E5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963E5D">
        <w:rPr>
          <w:lang w:eastAsia="zh-CN"/>
        </w:rPr>
        <w:t>Программа составлена в соответствии с требованиями ФГОС ВО</w:t>
      </w:r>
    </w:p>
    <w:p w:rsidR="00963E5D" w:rsidRPr="00963E5D" w:rsidRDefault="00963E5D" w:rsidP="00963E5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963E5D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963E5D" w:rsidRPr="00963E5D" w:rsidRDefault="00963E5D" w:rsidP="00963E5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963E5D">
        <w:rPr>
          <w:lang w:eastAsia="zh-CN"/>
        </w:rPr>
        <w:t>профиль подготовки: «Режиссура любительского театра»</w:t>
      </w:r>
    </w:p>
    <w:p w:rsidR="00963E5D" w:rsidRPr="00963E5D" w:rsidRDefault="00963E5D" w:rsidP="00963E5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963E5D">
        <w:rPr>
          <w:lang w:eastAsia="zh-CN"/>
        </w:rPr>
        <w:t xml:space="preserve">Автор (ы): </w:t>
      </w:r>
      <w:r w:rsidRPr="00963E5D">
        <w:t>Гальперина Татьяна Ивановна</w:t>
      </w:r>
      <w:r>
        <w:t xml:space="preserve">, </w:t>
      </w:r>
      <w:r w:rsidRPr="00963E5D">
        <w:t xml:space="preserve"> </w:t>
      </w:r>
      <w:proofErr w:type="spellStart"/>
      <w:r w:rsidRPr="00963E5D">
        <w:t>кпн</w:t>
      </w:r>
      <w:proofErr w:type="spellEnd"/>
      <w:r w:rsidRPr="00963E5D">
        <w:t>, доцент</w:t>
      </w:r>
    </w:p>
    <w:p w:rsidR="00641643" w:rsidRPr="00641643" w:rsidRDefault="00641643" w:rsidP="00641643">
      <w:pPr>
        <w:rPr>
          <w:sz w:val="28"/>
          <w:szCs w:val="28"/>
        </w:rPr>
      </w:pPr>
      <w:bookmarkStart w:id="5" w:name="_GoBack"/>
      <w:bookmarkEnd w:id="5"/>
    </w:p>
    <w:p w:rsidR="00641643" w:rsidRDefault="00641643" w:rsidP="00641643">
      <w:pPr>
        <w:tabs>
          <w:tab w:val="right" w:leader="underscore" w:pos="8505"/>
        </w:tabs>
        <w:jc w:val="both"/>
        <w:rPr>
          <w:bCs/>
          <w:smallCaps/>
        </w:rPr>
      </w:pPr>
    </w:p>
    <w:p w:rsidR="00641643" w:rsidRDefault="00641643" w:rsidP="00641643">
      <w:pPr>
        <w:tabs>
          <w:tab w:val="right" w:leader="underscore" w:pos="8505"/>
        </w:tabs>
        <w:jc w:val="both"/>
        <w:rPr>
          <w:bCs/>
          <w:smallCaps/>
        </w:rPr>
      </w:pPr>
    </w:p>
    <w:p w:rsidR="00641643" w:rsidRDefault="00641643" w:rsidP="00641643">
      <w:pPr>
        <w:tabs>
          <w:tab w:val="right" w:leader="underscore" w:pos="8505"/>
        </w:tabs>
        <w:jc w:val="both"/>
        <w:rPr>
          <w:bCs/>
          <w:smallCaps/>
        </w:rPr>
      </w:pPr>
    </w:p>
    <w:p w:rsidR="00641643" w:rsidRDefault="00641643" w:rsidP="00641643">
      <w:pPr>
        <w:tabs>
          <w:tab w:val="right" w:leader="underscore" w:pos="8505"/>
        </w:tabs>
        <w:jc w:val="both"/>
        <w:rPr>
          <w:bCs/>
          <w:smallCaps/>
        </w:rPr>
      </w:pPr>
    </w:p>
    <w:p w:rsidR="00641643" w:rsidRDefault="00641643" w:rsidP="00641643">
      <w:pPr>
        <w:tabs>
          <w:tab w:val="right" w:leader="underscore" w:pos="8505"/>
        </w:tabs>
        <w:jc w:val="both"/>
        <w:rPr>
          <w:bCs/>
          <w:smallCaps/>
        </w:rPr>
      </w:pPr>
    </w:p>
    <w:p w:rsidR="00641643" w:rsidRDefault="00641643" w:rsidP="00641643">
      <w:pPr>
        <w:tabs>
          <w:tab w:val="right" w:leader="underscore" w:pos="8505"/>
        </w:tabs>
        <w:jc w:val="both"/>
        <w:rPr>
          <w:bCs/>
          <w:smallCaps/>
        </w:rPr>
      </w:pPr>
    </w:p>
    <w:p w:rsidR="00641643" w:rsidRDefault="00641643" w:rsidP="00641643">
      <w:pPr>
        <w:tabs>
          <w:tab w:val="right" w:leader="underscore" w:pos="8505"/>
        </w:tabs>
        <w:jc w:val="both"/>
        <w:rPr>
          <w:bCs/>
          <w:smallCaps/>
        </w:rPr>
      </w:pPr>
    </w:p>
    <w:p w:rsidR="00641643" w:rsidRDefault="00641643" w:rsidP="00641643">
      <w:pPr>
        <w:tabs>
          <w:tab w:val="right" w:leader="underscore" w:pos="8505"/>
        </w:tabs>
        <w:jc w:val="both"/>
        <w:rPr>
          <w:bCs/>
          <w:smallCaps/>
        </w:rPr>
      </w:pPr>
    </w:p>
    <w:p w:rsidR="00641643" w:rsidRDefault="00641643" w:rsidP="00641643">
      <w:pPr>
        <w:tabs>
          <w:tab w:val="right" w:leader="underscore" w:pos="8505"/>
        </w:tabs>
        <w:jc w:val="both"/>
        <w:rPr>
          <w:bCs/>
          <w:smallCaps/>
        </w:rPr>
      </w:pPr>
    </w:p>
    <w:p w:rsidR="00641643" w:rsidRDefault="00641643" w:rsidP="00641643">
      <w:pPr>
        <w:tabs>
          <w:tab w:val="right" w:leader="underscore" w:pos="8505"/>
        </w:tabs>
        <w:jc w:val="both"/>
        <w:rPr>
          <w:bCs/>
          <w:smallCaps/>
        </w:rPr>
      </w:pPr>
    </w:p>
    <w:p w:rsidR="00641643" w:rsidRDefault="00641643" w:rsidP="00641643">
      <w:pPr>
        <w:tabs>
          <w:tab w:val="right" w:leader="underscore" w:pos="8505"/>
        </w:tabs>
        <w:jc w:val="both"/>
        <w:rPr>
          <w:bCs/>
          <w:smallCaps/>
        </w:rPr>
      </w:pPr>
    </w:p>
    <w:p w:rsidR="00641643" w:rsidRDefault="00641643" w:rsidP="00641643">
      <w:pPr>
        <w:tabs>
          <w:tab w:val="right" w:leader="underscore" w:pos="8505"/>
        </w:tabs>
        <w:jc w:val="both"/>
        <w:rPr>
          <w:bCs/>
          <w:smallCaps/>
        </w:rPr>
      </w:pPr>
    </w:p>
    <w:p w:rsidR="00641643" w:rsidRDefault="00641643" w:rsidP="00641643">
      <w:pPr>
        <w:tabs>
          <w:tab w:val="right" w:leader="underscore" w:pos="8505"/>
        </w:tabs>
        <w:jc w:val="both"/>
        <w:rPr>
          <w:bCs/>
          <w:smallCaps/>
        </w:rPr>
      </w:pPr>
    </w:p>
    <w:p w:rsidR="00641643" w:rsidRDefault="00641643" w:rsidP="00641643">
      <w:pPr>
        <w:tabs>
          <w:tab w:val="right" w:leader="underscore" w:pos="8505"/>
        </w:tabs>
        <w:jc w:val="both"/>
        <w:rPr>
          <w:bCs/>
          <w:smallCaps/>
        </w:rPr>
      </w:pPr>
    </w:p>
    <w:p w:rsidR="00641643" w:rsidRDefault="00641643" w:rsidP="00641643">
      <w:pPr>
        <w:tabs>
          <w:tab w:val="right" w:leader="underscore" w:pos="8505"/>
        </w:tabs>
        <w:jc w:val="both"/>
        <w:rPr>
          <w:bCs/>
          <w:smallCaps/>
        </w:rPr>
      </w:pPr>
    </w:p>
    <w:p w:rsidR="00641643" w:rsidRDefault="00641643" w:rsidP="00641643">
      <w:pPr>
        <w:tabs>
          <w:tab w:val="right" w:leader="underscore" w:pos="8505"/>
        </w:tabs>
        <w:jc w:val="both"/>
        <w:rPr>
          <w:bCs/>
          <w:smallCaps/>
        </w:rPr>
      </w:pPr>
    </w:p>
    <w:p w:rsidR="00641643" w:rsidRDefault="00641643" w:rsidP="00641643">
      <w:pPr>
        <w:tabs>
          <w:tab w:val="right" w:leader="underscore" w:pos="8505"/>
        </w:tabs>
        <w:jc w:val="both"/>
        <w:rPr>
          <w:bCs/>
          <w:smallCaps/>
        </w:rPr>
      </w:pPr>
    </w:p>
    <w:p w:rsidR="00641643" w:rsidRDefault="00641643" w:rsidP="00641643">
      <w:pPr>
        <w:tabs>
          <w:tab w:val="right" w:leader="underscore" w:pos="8505"/>
        </w:tabs>
        <w:jc w:val="both"/>
        <w:rPr>
          <w:bCs/>
          <w:smallCaps/>
        </w:rPr>
      </w:pPr>
    </w:p>
    <w:p w:rsidR="00641643" w:rsidRDefault="00641643" w:rsidP="00641643">
      <w:pPr>
        <w:tabs>
          <w:tab w:val="right" w:leader="underscore" w:pos="8505"/>
        </w:tabs>
        <w:jc w:val="both"/>
        <w:rPr>
          <w:bCs/>
          <w:smallCaps/>
        </w:rPr>
      </w:pPr>
    </w:p>
    <w:p w:rsidR="00641643" w:rsidRDefault="00641643" w:rsidP="00641643">
      <w:pPr>
        <w:tabs>
          <w:tab w:val="right" w:leader="underscore" w:pos="8505"/>
        </w:tabs>
        <w:jc w:val="both"/>
        <w:rPr>
          <w:bCs/>
          <w:smallCaps/>
        </w:rPr>
      </w:pPr>
    </w:p>
    <w:p w:rsidR="00641643" w:rsidRDefault="00641643" w:rsidP="00641643">
      <w:pPr>
        <w:tabs>
          <w:tab w:val="right" w:leader="underscore" w:pos="8505"/>
        </w:tabs>
        <w:jc w:val="both"/>
        <w:rPr>
          <w:bCs/>
          <w:smallCaps/>
        </w:rPr>
      </w:pPr>
    </w:p>
    <w:p w:rsidR="00641643" w:rsidRDefault="00641643" w:rsidP="00641643">
      <w:pPr>
        <w:tabs>
          <w:tab w:val="right" w:leader="underscore" w:pos="8505"/>
        </w:tabs>
        <w:jc w:val="both"/>
        <w:rPr>
          <w:bCs/>
          <w:smallCaps/>
        </w:rPr>
      </w:pPr>
    </w:p>
    <w:p w:rsidR="00641643" w:rsidRDefault="00641643" w:rsidP="00641643">
      <w:pPr>
        <w:tabs>
          <w:tab w:val="right" w:leader="underscore" w:pos="8505"/>
        </w:tabs>
        <w:jc w:val="both"/>
        <w:rPr>
          <w:bCs/>
          <w:smallCaps/>
        </w:rPr>
      </w:pPr>
    </w:p>
    <w:p w:rsidR="00641643" w:rsidRDefault="00641643" w:rsidP="00641643">
      <w:pPr>
        <w:tabs>
          <w:tab w:val="right" w:leader="underscore" w:pos="8505"/>
        </w:tabs>
        <w:jc w:val="both"/>
        <w:rPr>
          <w:bCs/>
          <w:smallCaps/>
        </w:rPr>
      </w:pPr>
    </w:p>
    <w:p w:rsidR="00641643" w:rsidRDefault="00641643" w:rsidP="00641643">
      <w:pPr>
        <w:tabs>
          <w:tab w:val="right" w:leader="underscore" w:pos="8505"/>
        </w:tabs>
        <w:jc w:val="both"/>
        <w:rPr>
          <w:bCs/>
          <w:smallCaps/>
        </w:rPr>
      </w:pPr>
    </w:p>
    <w:sectPr w:rsidR="00641643" w:rsidSect="006C7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B6459BD"/>
    <w:multiLevelType w:val="hybridMultilevel"/>
    <w:tmpl w:val="60A86BCA"/>
    <w:lvl w:ilvl="0" w:tplc="B1E4EC98">
      <w:start w:val="1"/>
      <w:numFmt w:val="decimal"/>
      <w:lvlText w:val="%1."/>
      <w:lvlJc w:val="left"/>
      <w:pPr>
        <w:tabs>
          <w:tab w:val="num" w:pos="6740"/>
        </w:tabs>
        <w:ind w:left="674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1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5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45087BEC"/>
    <w:multiLevelType w:val="hybridMultilevel"/>
    <w:tmpl w:val="1826E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B3E5DA1"/>
    <w:multiLevelType w:val="hybridMultilevel"/>
    <w:tmpl w:val="78E2FF72"/>
    <w:lvl w:ilvl="0" w:tplc="3592892E">
      <w:start w:val="1"/>
      <w:numFmt w:val="bullet"/>
      <w:lvlText w:val="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24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3"/>
      <w:numFmt w:val="upperRoman"/>
      <w:lvlText w:val="%2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2EE69ECC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6C6662DB"/>
    <w:multiLevelType w:val="hybridMultilevel"/>
    <w:tmpl w:val="5D38BA28"/>
    <w:lvl w:ilvl="0" w:tplc="8162F6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7"/>
  </w:num>
  <w:num w:numId="3">
    <w:abstractNumId w:val="26"/>
  </w:num>
  <w:num w:numId="4">
    <w:abstractNumId w:val="13"/>
  </w:num>
  <w:num w:numId="5">
    <w:abstractNumId w:val="9"/>
  </w:num>
  <w:num w:numId="6">
    <w:abstractNumId w:val="22"/>
  </w:num>
  <w:num w:numId="7">
    <w:abstractNumId w:val="19"/>
  </w:num>
  <w:num w:numId="8">
    <w:abstractNumId w:val="30"/>
  </w:num>
  <w:num w:numId="9">
    <w:abstractNumId w:val="8"/>
  </w:num>
  <w:num w:numId="10">
    <w:abstractNumId w:val="25"/>
  </w:num>
  <w:num w:numId="11">
    <w:abstractNumId w:val="32"/>
  </w:num>
  <w:num w:numId="12">
    <w:abstractNumId w:val="34"/>
  </w:num>
  <w:num w:numId="13">
    <w:abstractNumId w:val="15"/>
  </w:num>
  <w:num w:numId="14">
    <w:abstractNumId w:val="4"/>
  </w:num>
  <w:num w:numId="15">
    <w:abstractNumId w:val="21"/>
  </w:num>
  <w:num w:numId="16">
    <w:abstractNumId w:val="35"/>
  </w:num>
  <w:num w:numId="17">
    <w:abstractNumId w:val="38"/>
  </w:num>
  <w:num w:numId="18">
    <w:abstractNumId w:val="0"/>
  </w:num>
  <w:num w:numId="19">
    <w:abstractNumId w:val="2"/>
  </w:num>
  <w:num w:numId="20">
    <w:abstractNumId w:val="12"/>
  </w:num>
  <w:num w:numId="21">
    <w:abstractNumId w:val="18"/>
  </w:num>
  <w:num w:numId="22">
    <w:abstractNumId w:val="7"/>
  </w:num>
  <w:num w:numId="23">
    <w:abstractNumId w:val="29"/>
  </w:num>
  <w:num w:numId="24">
    <w:abstractNumId w:val="28"/>
  </w:num>
  <w:num w:numId="25">
    <w:abstractNumId w:val="5"/>
  </w:num>
  <w:num w:numId="26">
    <w:abstractNumId w:val="3"/>
  </w:num>
  <w:num w:numId="27">
    <w:abstractNumId w:val="16"/>
  </w:num>
  <w:num w:numId="28">
    <w:abstractNumId w:val="33"/>
  </w:num>
  <w:num w:numId="29">
    <w:abstractNumId w:val="20"/>
  </w:num>
  <w:num w:numId="30">
    <w:abstractNumId w:val="37"/>
  </w:num>
  <w:num w:numId="31">
    <w:abstractNumId w:val="36"/>
  </w:num>
  <w:num w:numId="32">
    <w:abstractNumId w:val="6"/>
  </w:num>
  <w:num w:numId="33">
    <w:abstractNumId w:val="1"/>
  </w:num>
  <w:num w:numId="34">
    <w:abstractNumId w:val="11"/>
  </w:num>
  <w:num w:numId="35">
    <w:abstractNumId w:val="31"/>
  </w:num>
  <w:num w:numId="36">
    <w:abstractNumId w:val="23"/>
  </w:num>
  <w:num w:numId="37">
    <w:abstractNumId w:val="24"/>
  </w:num>
  <w:num w:numId="38">
    <w:abstractNumId w:val="17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E1E"/>
    <w:rsid w:val="00083548"/>
    <w:rsid w:val="00155325"/>
    <w:rsid w:val="001D67CF"/>
    <w:rsid w:val="002C7266"/>
    <w:rsid w:val="00371746"/>
    <w:rsid w:val="005F45A0"/>
    <w:rsid w:val="00616C8E"/>
    <w:rsid w:val="0062200D"/>
    <w:rsid w:val="00641643"/>
    <w:rsid w:val="006C72DF"/>
    <w:rsid w:val="00730567"/>
    <w:rsid w:val="00894344"/>
    <w:rsid w:val="009432BB"/>
    <w:rsid w:val="00963E5D"/>
    <w:rsid w:val="009845B0"/>
    <w:rsid w:val="00A77347"/>
    <w:rsid w:val="00AA48BE"/>
    <w:rsid w:val="00B1760E"/>
    <w:rsid w:val="00B24537"/>
    <w:rsid w:val="00B43F8C"/>
    <w:rsid w:val="00C10E1E"/>
    <w:rsid w:val="00C4218F"/>
    <w:rsid w:val="00C5350C"/>
    <w:rsid w:val="00C92D3C"/>
    <w:rsid w:val="00CA75C2"/>
    <w:rsid w:val="00CB2D26"/>
    <w:rsid w:val="00CD4A67"/>
    <w:rsid w:val="00E81D81"/>
    <w:rsid w:val="00FE6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019816-1A98-4D57-B973-10E2BFD20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10E1E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FE617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character" w:styleId="a3">
    <w:name w:val="Hyperlink"/>
    <w:uiPriority w:val="99"/>
    <w:unhideWhenUsed/>
    <w:rsid w:val="00B43F8C"/>
    <w:rPr>
      <w:color w:val="0000FF"/>
      <w:u w:val="single"/>
    </w:rPr>
  </w:style>
  <w:style w:type="table" w:styleId="a4">
    <w:name w:val="Table Grid"/>
    <w:basedOn w:val="a1"/>
    <w:uiPriority w:val="59"/>
    <w:rsid w:val="00C42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6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2409</Words>
  <Characters>13732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Galperin</dc:creator>
  <cp:lastModifiedBy>Людмила Станиславовна Клюева</cp:lastModifiedBy>
  <cp:revision>4</cp:revision>
  <cp:lastPrinted>2019-06-26T09:14:00Z</cp:lastPrinted>
  <dcterms:created xsi:type="dcterms:W3CDTF">2022-02-15T08:28:00Z</dcterms:created>
  <dcterms:modified xsi:type="dcterms:W3CDTF">2022-08-30T08:51:00Z</dcterms:modified>
</cp:coreProperties>
</file>